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DF39A38">
      <w:pPr>
        <w:pStyle w:val="style0"/>
        <w:rPr>
          <w:rFonts w:ascii="Times New Roman" w:cs="Times New Roman" w:hAnsi="Times New Roman"/>
        </w:rPr>
      </w:pPr>
      <w:r>
        <w:rPr>
          <w:rFonts w:ascii="Times New Roman" w:cs="Times New Roman" w:hAnsi="Times New Roman"/>
          <w:noProof/>
        </w:rPr>
        <mc:AlternateContent>
          <mc:Choice Requires="wps">
            <w:drawing>
              <wp:anchor distT="0" distB="0" distL="0" distR="0" simplePos="false" relativeHeight="2" behindDoc="false" locked="false" layoutInCell="true" allowOverlap="true">
                <wp:simplePos x="0" y="0"/>
                <wp:positionH relativeFrom="page">
                  <wp:align>left</wp:align>
                </wp:positionH>
                <wp:positionV relativeFrom="paragraph">
                  <wp:posOffset>-914400</wp:posOffset>
                </wp:positionV>
                <wp:extent cx="7764713" cy="10022305"/>
                <wp:effectExtent l="0" t="0" r="27305" b="17145"/>
                <wp:wrapNone/>
                <wp:docPr id="1026" name="Rectangle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64713" cy="10022305"/>
                        </a:xfrm>
                        <a:prstGeom prst="rect"/>
                        <a:blipFill rotWithShape="true">
                          <a:blip r:embed="rId2"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26" stroked="t" style="position:absolute;margin-left:0.0pt;margin-top:-72.0pt;width:611.39pt;height:789.16pt;z-index:2;mso-position-horizontal:lef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 recolor="false" origin="," aspect="ignore" position="," type="frame"/>
              </v:rect>
            </w:pict>
          </mc:Fallback>
        </mc:AlternateContent>
      </w:r>
      <w:r>
        <w:rPr>
          <w:rFonts w:ascii="Times New Roman" w:cs="Times New Roman" w:hAnsi="Times New Roman"/>
        </w:rPr>
        <w:br w:type="page"/>
      </w:r>
    </w:p>
    <w:bookmarkStart w:id="0" w:name="_Toc237523007"/>
    <w:p w14:paraId="661906B0">
      <w:pPr>
        <w:pStyle w:val="style0"/>
        <w:keepNext/>
        <w:keepLines/>
        <w:spacing w:after="389" w:lineRule="auto" w:line="264"/>
        <w:ind w:left="16" w:hanging="10"/>
        <w:jc w:val="center"/>
        <w:outlineLvl w:val="0"/>
        <w:rPr>
          <w:rFonts w:ascii="Times New Roman" w:cs="Times New Roman" w:eastAsia="Times New Roman" w:hAnsi="Times New Roman"/>
          <w:b/>
          <w:color w:val="000000"/>
          <w:sz w:val="32"/>
        </w:rPr>
      </w:pPr>
      <w:r>
        <w:rPr>
          <w:rFonts w:ascii="Times New Roman" w:cs="Times New Roman" w:eastAsia="Times New Roman" w:hAnsi="Times New Roman"/>
          <w:b/>
          <w:color w:val="000000"/>
          <w:sz w:val="32"/>
        </w:rPr>
        <w:t>TABLE OF CONTENTS</w:t>
      </w:r>
      <w:bookmarkEnd w:id="0"/>
      <w:r>
        <w:rPr>
          <w:rFonts w:ascii="Times New Roman" w:cs="Times New Roman" w:eastAsia="Times New Roman" w:hAnsi="Times New Roman"/>
          <w:b/>
          <w:color w:val="000000"/>
          <w:sz w:val="32"/>
        </w:rPr>
        <w:t xml:space="preserve"> </w:t>
      </w:r>
    </w:p>
    <w:p w14:paraId="01B49F0B">
      <w:pPr>
        <w:pStyle w:val="style266"/>
        <w:rPr/>
      </w:pPr>
      <w:r>
        <w:t>Contents</w:t>
      </w:r>
    </w:p>
    <w:p w14:paraId="721C518B">
      <w:pPr>
        <w:pStyle w:val="style19"/>
        <w:tabs>
          <w:tab w:val="right" w:leader="dot" w:pos="9350"/>
        </w:tabs>
        <w:rPr>
          <w:rFonts w:ascii="Calibri" w:eastAsia="宋体" w:hAnsi="Calibri"/>
          <w:noProof/>
          <w:sz w:val="22"/>
        </w:rPr>
      </w:pPr>
      <w:r>
        <w:rPr/>
        <w:fldChar w:fldCharType="begin"/>
      </w:r>
      <w:r>
        <w:instrText xml:space="preserve"> TOC \o "1-3" \h \z \u </w:instrText>
      </w:r>
      <w:r>
        <w:rPr/>
        <w:fldChar w:fldCharType="separate"/>
      </w:r>
      <w:r>
        <w:rPr/>
        <w:fldChar w:fldCharType="begin"/>
      </w:r>
      <w:r>
        <w:instrText xml:space="preserve"> HYPERLINK \l "_Toc237523007" </w:instrText>
      </w:r>
      <w:r>
        <w:rPr/>
        <w:fldChar w:fldCharType="separate"/>
      </w:r>
      <w:r>
        <w:rPr>
          <w:rStyle w:val="style85"/>
          <w:rFonts w:ascii="Times New Roman" w:cs="Times New Roman" w:eastAsia="Times New Roman" w:hAnsi="Times New Roman"/>
          <w:b/>
          <w:noProof/>
        </w:rPr>
        <w:t>TABLE OF CONTENTS</w:t>
      </w:r>
      <w:r>
        <w:rPr>
          <w:noProof/>
          <w:webHidden/>
        </w:rPr>
        <w:tab/>
      </w:r>
      <w:r>
        <w:rPr>
          <w:noProof/>
          <w:webHidden/>
        </w:rPr>
        <w:fldChar w:fldCharType="begin"/>
      </w:r>
      <w:r>
        <w:rPr>
          <w:noProof/>
          <w:webHidden/>
        </w:rPr>
        <w:instrText xml:space="preserve"> PAGEREF _Toc237523007 \h </w:instrText>
      </w:r>
      <w:r>
        <w:rPr>
          <w:noProof/>
          <w:webHidden/>
        </w:rPr>
        <w:fldChar w:fldCharType="separate"/>
      </w:r>
      <w:r>
        <w:rPr>
          <w:noProof/>
          <w:webHidden/>
        </w:rPr>
        <w:t>ii</w:t>
      </w:r>
      <w:r>
        <w:rPr>
          <w:noProof/>
          <w:webHidden/>
        </w:rPr>
        <w:fldChar w:fldCharType="end"/>
      </w:r>
      <w:r>
        <w:rPr/>
        <w:fldChar w:fldCharType="end"/>
      </w:r>
    </w:p>
    <w:p w14:paraId="90783D73">
      <w:pPr>
        <w:pStyle w:val="style19"/>
        <w:tabs>
          <w:tab w:val="right" w:leader="dot" w:pos="9350"/>
        </w:tabs>
        <w:rPr>
          <w:rFonts w:ascii="Calibri" w:eastAsia="宋体" w:hAnsi="Calibri"/>
          <w:noProof/>
          <w:sz w:val="22"/>
        </w:rPr>
      </w:pPr>
      <w:r>
        <w:rPr/>
        <w:fldChar w:fldCharType="begin"/>
      </w:r>
      <w:r>
        <w:instrText xml:space="preserve"> HYPERLINK \l "_Toc237523008" </w:instrText>
      </w:r>
      <w:r>
        <w:rPr/>
        <w:fldChar w:fldCharType="separate"/>
      </w:r>
      <w:r>
        <w:rPr>
          <w:rStyle w:val="style85"/>
          <w:noProof/>
        </w:rPr>
        <w:t>INTRODUCTION</w:t>
      </w:r>
      <w:r>
        <w:rPr>
          <w:noProof/>
          <w:webHidden/>
        </w:rPr>
        <w:tab/>
      </w:r>
      <w:r>
        <w:rPr>
          <w:noProof/>
          <w:webHidden/>
        </w:rPr>
        <w:fldChar w:fldCharType="begin"/>
      </w:r>
      <w:r>
        <w:rPr>
          <w:noProof/>
          <w:webHidden/>
        </w:rPr>
        <w:instrText xml:space="preserve"> PAGEREF _Toc237523008 \h </w:instrText>
      </w:r>
      <w:r>
        <w:rPr>
          <w:noProof/>
          <w:webHidden/>
        </w:rPr>
        <w:fldChar w:fldCharType="separate"/>
      </w:r>
      <w:r>
        <w:rPr>
          <w:noProof/>
          <w:webHidden/>
        </w:rPr>
        <w:t>1</w:t>
      </w:r>
      <w:r>
        <w:rPr>
          <w:noProof/>
          <w:webHidden/>
        </w:rPr>
        <w:fldChar w:fldCharType="end"/>
      </w:r>
      <w:r>
        <w:rPr/>
        <w:fldChar w:fldCharType="end"/>
      </w:r>
    </w:p>
    <w:p w14:paraId="1D158414">
      <w:pPr>
        <w:pStyle w:val="style19"/>
        <w:tabs>
          <w:tab w:val="right" w:leader="dot" w:pos="9350"/>
        </w:tabs>
        <w:rPr>
          <w:rFonts w:ascii="Calibri" w:eastAsia="宋体" w:hAnsi="Calibri"/>
          <w:noProof/>
          <w:sz w:val="22"/>
        </w:rPr>
      </w:pPr>
      <w:r>
        <w:rPr/>
        <w:fldChar w:fldCharType="begin"/>
      </w:r>
      <w:r>
        <w:instrText xml:space="preserve"> HYPERLINK \l "_Toc237523009" </w:instrText>
      </w:r>
      <w:r>
        <w:rPr/>
        <w:fldChar w:fldCharType="separate"/>
      </w:r>
      <w:r>
        <w:rPr>
          <w:rStyle w:val="style85"/>
          <w:rFonts w:ascii="Times New Roman" w:cs="Times New Roman" w:hAnsi="Times New Roman"/>
          <w:noProof/>
        </w:rPr>
        <w:t>SITE PLAN</w:t>
      </w:r>
      <w:r>
        <w:rPr>
          <w:noProof/>
          <w:webHidden/>
        </w:rPr>
        <w:tab/>
      </w:r>
      <w:r>
        <w:rPr>
          <w:noProof/>
          <w:webHidden/>
        </w:rPr>
        <w:fldChar w:fldCharType="begin"/>
      </w:r>
      <w:r>
        <w:rPr>
          <w:noProof/>
          <w:webHidden/>
        </w:rPr>
        <w:instrText xml:space="preserve"> PAGEREF _Toc237523009 \h </w:instrText>
      </w:r>
      <w:r>
        <w:rPr>
          <w:noProof/>
          <w:webHidden/>
        </w:rPr>
        <w:fldChar w:fldCharType="separate"/>
      </w:r>
      <w:r>
        <w:rPr>
          <w:noProof/>
          <w:webHidden/>
        </w:rPr>
        <w:t>1</w:t>
      </w:r>
      <w:r>
        <w:rPr>
          <w:noProof/>
          <w:webHidden/>
        </w:rPr>
        <w:fldChar w:fldCharType="end"/>
      </w:r>
      <w:r>
        <w:rPr/>
        <w:fldChar w:fldCharType="end"/>
      </w:r>
    </w:p>
    <w:p w14:paraId="AAFDF24A">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"_Toc237523010" </w:instrText>
      </w:r>
      <w:r>
        <w:rPr/>
        <w:fldChar w:fldCharType="separate"/>
      </w:r>
      <w:r>
        <w:rPr>
          <w:rStyle w:val="style85"/>
          <w:rFonts w:ascii="Times New Roman" w:eastAsia="Times New Roman" w:hAnsi="Times New Roman"/>
          <w:noProof/>
        </w:rPr>
        <w:t>1.</w:t>
      </w:r>
      <w:r>
        <w:rPr>
          <w:rFonts w:ascii="Calibri" w:eastAsia="宋体" w:hAnsi="Calibri"/>
          <w:noProof/>
          <w:sz w:val="22"/>
        </w:rPr>
        <w:tab/>
      </w:r>
      <w:r>
        <w:rPr>
          <w:rStyle w:val="style85"/>
          <w:rFonts w:ascii="Times New Roman" w:eastAsia="Times New Roman" w:hAnsi="Times New Roman"/>
          <w:noProof/>
        </w:rPr>
        <w:t>Site Location and Size</w:t>
      </w:r>
      <w:r>
        <w:rPr>
          <w:noProof/>
          <w:webHidden/>
        </w:rPr>
        <w:tab/>
      </w:r>
      <w:r>
        <w:rPr>
          <w:noProof/>
          <w:webHidden/>
        </w:rPr>
        <w:fldChar w:fldCharType="begin"/>
      </w:r>
      <w:r>
        <w:rPr>
          <w:noProof/>
          <w:webHidden/>
        </w:rPr>
        <w:instrText xml:space="preserve"> PAGEREF _Toc237523010 \h </w:instrText>
      </w:r>
      <w:r>
        <w:rPr>
          <w:noProof/>
          <w:webHidden/>
        </w:rPr>
        <w:fldChar w:fldCharType="separate"/>
      </w:r>
      <w:r>
        <w:rPr>
          <w:noProof/>
          <w:webHidden/>
        </w:rPr>
        <w:t>1</w:t>
      </w:r>
      <w:r>
        <w:rPr>
          <w:noProof/>
          <w:webHidden/>
        </w:rPr>
        <w:fldChar w:fldCharType="end"/>
      </w:r>
      <w:r>
        <w:rPr/>
        <w:fldChar w:fldCharType="end"/>
      </w:r>
    </w:p>
    <w:p w14:paraId="EEE93D91">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"_Toc237523011" </w:instrText>
      </w:r>
      <w:r>
        <w:rPr/>
        <w:fldChar w:fldCharType="separate"/>
      </w:r>
      <w:r>
        <w:rPr>
          <w:rStyle w:val="style85"/>
          <w:rFonts w:ascii="Times New Roman" w:eastAsia="Times New Roman" w:hAnsi="Times New Roman"/>
          <w:noProof/>
        </w:rPr>
        <w:t>2.</w:t>
      </w:r>
      <w:r>
        <w:rPr>
          <w:rFonts w:ascii="Calibri" w:eastAsia="宋体" w:hAnsi="Calibri"/>
          <w:noProof/>
          <w:sz w:val="22"/>
        </w:rPr>
        <w:tab/>
      </w:r>
      <w:r>
        <w:rPr>
          <w:rStyle w:val="style85"/>
          <w:rFonts w:ascii="Times New Roman" w:eastAsia="Times New Roman" w:hAnsi="Times New Roman"/>
          <w:noProof/>
        </w:rPr>
        <w:t>Site Boundary</w:t>
      </w:r>
      <w:r>
        <w:rPr>
          <w:noProof/>
          <w:webHidden/>
        </w:rPr>
        <w:tab/>
      </w:r>
      <w:r>
        <w:rPr>
          <w:noProof/>
          <w:webHidden/>
        </w:rPr>
        <w:fldChar w:fldCharType="begin"/>
      </w:r>
      <w:r>
        <w:rPr>
          <w:noProof/>
          <w:webHidden/>
        </w:rPr>
        <w:instrText xml:space="preserve"> PAGEREF _Toc237523011 \h </w:instrText>
      </w:r>
      <w:r>
        <w:rPr>
          <w:noProof/>
          <w:webHidden/>
        </w:rPr>
        <w:fldChar w:fldCharType="separate"/>
      </w:r>
      <w:r>
        <w:rPr>
          <w:noProof/>
          <w:webHidden/>
        </w:rPr>
        <w:t>1</w:t>
      </w:r>
      <w:r>
        <w:rPr>
          <w:noProof/>
          <w:webHidden/>
        </w:rPr>
        <w:fldChar w:fldCharType="end"/>
      </w:r>
      <w:r>
        <w:rPr/>
        <w:fldChar w:fldCharType="end"/>
      </w:r>
    </w:p>
    <w:p w14:paraId="CBC5AD03">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"_Toc237523012" </w:instrText>
      </w:r>
      <w:r>
        <w:rPr/>
        <w:fldChar w:fldCharType="separate"/>
      </w:r>
      <w:r>
        <w:rPr>
          <w:rStyle w:val="style85"/>
          <w:rFonts w:ascii="Times New Roman" w:eastAsia="Times New Roman" w:hAnsi="Times New Roman"/>
          <w:noProof/>
        </w:rPr>
        <w:t>3.</w:t>
      </w:r>
      <w:r>
        <w:rPr>
          <w:rFonts w:ascii="Calibri" w:eastAsia="宋体" w:hAnsi="Calibri"/>
          <w:noProof/>
          <w:sz w:val="22"/>
        </w:rPr>
        <w:tab/>
      </w:r>
      <w:r>
        <w:rPr>
          <w:rStyle w:val="style85"/>
          <w:rFonts w:ascii="Times New Roman" w:eastAsia="Times New Roman" w:hAnsi="Times New Roman"/>
          <w:noProof/>
        </w:rPr>
        <w:t>Site Orientation</w:t>
      </w:r>
      <w:r>
        <w:rPr>
          <w:noProof/>
          <w:webHidden/>
        </w:rPr>
        <w:tab/>
      </w:r>
      <w:r>
        <w:rPr>
          <w:noProof/>
          <w:webHidden/>
        </w:rPr>
        <w:fldChar w:fldCharType="begin"/>
      </w:r>
      <w:r>
        <w:rPr>
          <w:noProof/>
          <w:webHidden/>
        </w:rPr>
        <w:instrText xml:space="preserve"> PAGEREF _Toc237523012 \h </w:instrText>
      </w:r>
      <w:r>
        <w:rPr>
          <w:noProof/>
          <w:webHidden/>
        </w:rPr>
        <w:fldChar w:fldCharType="separate"/>
      </w:r>
      <w:r>
        <w:rPr>
          <w:noProof/>
          <w:webHidden/>
        </w:rPr>
        <w:t>1</w:t>
      </w:r>
      <w:r>
        <w:rPr>
          <w:noProof/>
          <w:webHidden/>
        </w:rPr>
        <w:fldChar w:fldCharType="end"/>
      </w:r>
      <w:r>
        <w:rPr/>
        <w:fldChar w:fldCharType="end"/>
      </w:r>
    </w:p>
    <w:p w14:paraId="A647F196">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"_Toc237523013" </w:instrText>
      </w:r>
      <w:r>
        <w:rPr/>
        <w:fldChar w:fldCharType="separate"/>
      </w:r>
      <w:r>
        <w:rPr>
          <w:rStyle w:val="style85"/>
          <w:rFonts w:eastAsia="Times New Roman"/>
          <w:noProof/>
        </w:rPr>
        <w:t>4.</w:t>
      </w:r>
      <w:r>
        <w:rPr>
          <w:rFonts w:ascii="Calibri" w:eastAsia="宋体" w:hAnsi="Calibri"/>
          <w:noProof/>
          <w:sz w:val="22"/>
        </w:rPr>
        <w:tab/>
      </w:r>
      <w:r>
        <w:rPr>
          <w:rStyle w:val="style85"/>
          <w:rFonts w:eastAsia="Times New Roman"/>
          <w:noProof/>
        </w:rPr>
        <w:t>Road Access and Circulation</w:t>
      </w:r>
      <w:r>
        <w:rPr>
          <w:noProof/>
          <w:webHidden/>
        </w:rPr>
        <w:tab/>
      </w:r>
      <w:r>
        <w:rPr>
          <w:noProof/>
          <w:webHidden/>
        </w:rPr>
        <w:fldChar w:fldCharType="begin"/>
      </w:r>
      <w:r>
        <w:rPr>
          <w:noProof/>
          <w:webHidden/>
        </w:rPr>
        <w:instrText xml:space="preserve"> PAGEREF _Toc237523013 \h </w:instrText>
      </w:r>
      <w:r>
        <w:rPr>
          <w:noProof/>
          <w:webHidden/>
        </w:rPr>
        <w:fldChar w:fldCharType="separate"/>
      </w:r>
      <w:r>
        <w:rPr>
          <w:noProof/>
          <w:webHidden/>
        </w:rPr>
        <w:t>2</w:t>
      </w:r>
      <w:r>
        <w:rPr>
          <w:noProof/>
          <w:webHidden/>
        </w:rPr>
        <w:fldChar w:fldCharType="end"/>
      </w:r>
      <w:r>
        <w:rPr/>
        <w:fldChar w:fldCharType="end"/>
      </w:r>
    </w:p>
    <w:p w14:paraId="FC759830">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"_Toc237523014" </w:instrText>
      </w:r>
      <w:r>
        <w:rPr/>
        <w:fldChar w:fldCharType="separate"/>
      </w:r>
      <w:r>
        <w:rPr>
          <w:rStyle w:val="style85"/>
          <w:rFonts w:ascii="Times New Roman" w:eastAsia="Times New Roman" w:hAnsi="Times New Roman"/>
          <w:noProof/>
        </w:rPr>
        <w:t>5.</w:t>
      </w:r>
      <w:r>
        <w:rPr>
          <w:rFonts w:ascii="Calibri" w:eastAsia="宋体" w:hAnsi="Calibri"/>
          <w:noProof/>
          <w:sz w:val="22"/>
        </w:rPr>
        <w:tab/>
      </w:r>
      <w:r>
        <w:rPr>
          <w:rStyle w:val="style85"/>
          <w:rFonts w:ascii="Times New Roman" w:eastAsia="Times New Roman" w:hAnsi="Times New Roman"/>
          <w:noProof/>
        </w:rPr>
        <w:t>Surrounding Land Use</w:t>
      </w:r>
      <w:r>
        <w:rPr>
          <w:noProof/>
          <w:webHidden/>
        </w:rPr>
        <w:tab/>
      </w:r>
      <w:r>
        <w:rPr>
          <w:noProof/>
          <w:webHidden/>
        </w:rPr>
        <w:fldChar w:fldCharType="begin"/>
      </w:r>
      <w:r>
        <w:rPr>
          <w:noProof/>
          <w:webHidden/>
        </w:rPr>
        <w:instrText xml:space="preserve"> PAGEREF _Toc237523014 \h </w:instrText>
      </w:r>
      <w:r>
        <w:rPr>
          <w:noProof/>
          <w:webHidden/>
        </w:rPr>
        <w:fldChar w:fldCharType="separate"/>
      </w:r>
      <w:r>
        <w:rPr>
          <w:noProof/>
          <w:webHidden/>
        </w:rPr>
        <w:t>2</w:t>
      </w:r>
      <w:r>
        <w:rPr>
          <w:noProof/>
          <w:webHidden/>
        </w:rPr>
        <w:fldChar w:fldCharType="end"/>
      </w:r>
      <w:r>
        <w:rPr/>
        <w:fldChar w:fldCharType="end"/>
      </w:r>
    </w:p>
    <w:p w14:paraId="A6ECBD2E">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"_Toc237523015" </w:instrText>
      </w:r>
      <w:r>
        <w:rPr/>
        <w:fldChar w:fldCharType="separate"/>
      </w:r>
      <w:r>
        <w:rPr>
          <w:rStyle w:val="style85"/>
          <w:rFonts w:ascii="Times New Roman" w:eastAsia="Times New Roman" w:hAnsi="Times New Roman"/>
          <w:noProof/>
        </w:rPr>
        <w:t>6.</w:t>
      </w:r>
      <w:r>
        <w:rPr>
          <w:rFonts w:ascii="Calibri" w:eastAsia="宋体" w:hAnsi="Calibri"/>
          <w:noProof/>
          <w:sz w:val="22"/>
        </w:rPr>
        <w:tab/>
      </w:r>
      <w:r>
        <w:rPr>
          <w:rStyle w:val="style85"/>
          <w:rFonts w:ascii="Times New Roman" w:eastAsia="Times New Roman" w:hAnsi="Times New Roman"/>
          <w:noProof/>
        </w:rPr>
        <w:t>Environmental Considerations</w:t>
      </w:r>
      <w:r>
        <w:rPr>
          <w:noProof/>
          <w:webHidden/>
        </w:rPr>
        <w:tab/>
      </w:r>
      <w:r>
        <w:rPr>
          <w:noProof/>
          <w:webHidden/>
        </w:rPr>
        <w:fldChar w:fldCharType="begin"/>
      </w:r>
      <w:r>
        <w:rPr>
          <w:noProof/>
          <w:webHidden/>
        </w:rPr>
        <w:instrText xml:space="preserve"> PAGEREF _Toc237523015 \h </w:instrText>
      </w:r>
      <w:r>
        <w:rPr>
          <w:noProof/>
          <w:webHidden/>
        </w:rPr>
        <w:fldChar w:fldCharType="separate"/>
      </w:r>
      <w:r>
        <w:rPr>
          <w:noProof/>
          <w:webHidden/>
        </w:rPr>
        <w:t>3</w:t>
      </w:r>
      <w:r>
        <w:rPr>
          <w:noProof/>
          <w:webHidden/>
        </w:rPr>
        <w:fldChar w:fldCharType="end"/>
      </w:r>
      <w:r>
        <w:rPr/>
        <w:fldChar w:fldCharType="end"/>
      </w:r>
    </w:p>
    <w:p w14:paraId="069C59AE">
      <w:pPr>
        <w:pStyle w:val="style19"/>
        <w:tabs>
          <w:tab w:val="right" w:leader="dot" w:pos="9350"/>
        </w:tabs>
        <w:rPr>
          <w:rFonts w:ascii="Calibri" w:eastAsia="宋体" w:hAnsi="Calibri"/>
          <w:noProof/>
          <w:sz w:val="22"/>
        </w:rPr>
      </w:pPr>
      <w:r>
        <w:rPr/>
        <w:fldChar w:fldCharType="begin"/>
      </w:r>
      <w:r>
        <w:instrText xml:space="preserve"> HYPERLINK \l "_Toc237523016" </w:instrText>
      </w:r>
      <w:r>
        <w:rPr/>
        <w:fldChar w:fldCharType="separate"/>
      </w:r>
      <w:r>
        <w:rPr>
          <w:rStyle w:val="style85"/>
          <w:rFonts w:ascii="Times New Roman" w:cs="Times New Roman" w:hAnsi="Times New Roman"/>
          <w:noProof/>
        </w:rPr>
        <w:t>ACCESS ANALYSIS</w:t>
      </w:r>
      <w:r>
        <w:rPr>
          <w:noProof/>
          <w:webHidden/>
        </w:rPr>
        <w:tab/>
      </w:r>
      <w:r>
        <w:rPr>
          <w:noProof/>
          <w:webHidden/>
        </w:rPr>
        <w:fldChar w:fldCharType="begin"/>
      </w:r>
      <w:r>
        <w:rPr>
          <w:noProof/>
          <w:webHidden/>
        </w:rPr>
        <w:instrText xml:space="preserve"> PAGEREF _Toc237523016 \h </w:instrText>
      </w:r>
      <w:r>
        <w:rPr>
          <w:noProof/>
          <w:webHidden/>
        </w:rPr>
        <w:fldChar w:fldCharType="separate"/>
      </w:r>
      <w:r>
        <w:rPr>
          <w:noProof/>
          <w:webHidden/>
        </w:rPr>
        <w:t>5</w:t>
      </w:r>
      <w:r>
        <w:rPr>
          <w:noProof/>
          <w:webHidden/>
        </w:rPr>
        <w:fldChar w:fldCharType="end"/>
      </w:r>
      <w:r>
        <w:rPr/>
        <w:fldChar w:fldCharType="end"/>
      </w:r>
    </w:p>
    <w:p w14:paraId="EA7BA37A">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"_Toc237523017" </w:instrText>
      </w:r>
      <w:r>
        <w:rPr/>
        <w:fldChar w:fldCharType="separate"/>
      </w:r>
      <w:r>
        <w:rPr>
          <w:rStyle w:val="style85"/>
          <w:rFonts w:ascii="Times New Roman" w:eastAsia="Times New Roman" w:hAnsi="Times New Roman"/>
          <w:noProof/>
        </w:rPr>
        <w:t>1.</w:t>
      </w:r>
      <w:r>
        <w:rPr>
          <w:rFonts w:ascii="Calibri" w:eastAsia="宋体" w:hAnsi="Calibri"/>
          <w:noProof/>
          <w:sz w:val="22"/>
        </w:rPr>
        <w:tab/>
      </w:r>
      <w:r>
        <w:rPr>
          <w:rStyle w:val="style85"/>
          <w:rFonts w:ascii="Times New Roman" w:eastAsia="Times New Roman" w:hAnsi="Times New Roman"/>
          <w:noProof/>
        </w:rPr>
        <w:t>Main Entrance (Primary Access)</w:t>
      </w:r>
      <w:r>
        <w:rPr>
          <w:noProof/>
          <w:webHidden/>
        </w:rPr>
        <w:tab/>
      </w:r>
      <w:r>
        <w:rPr>
          <w:noProof/>
          <w:webHidden/>
        </w:rPr>
        <w:fldChar w:fldCharType="begin"/>
      </w:r>
      <w:r>
        <w:rPr>
          <w:noProof/>
          <w:webHidden/>
        </w:rPr>
        <w:instrText xml:space="preserve"> PAGEREF _Toc237523017 \h </w:instrText>
      </w:r>
      <w:r>
        <w:rPr>
          <w:noProof/>
          <w:webHidden/>
        </w:rPr>
        <w:fldChar w:fldCharType="separate"/>
      </w:r>
      <w:r>
        <w:rPr>
          <w:noProof/>
          <w:webHidden/>
        </w:rPr>
        <w:t>5</w:t>
      </w:r>
      <w:r>
        <w:rPr>
          <w:noProof/>
          <w:webHidden/>
        </w:rPr>
        <w:fldChar w:fldCharType="end"/>
      </w:r>
      <w:r>
        <w:rPr/>
        <w:fldChar w:fldCharType="end"/>
      </w:r>
    </w:p>
    <w:p w14:paraId="1A534113">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"_Toc237523018" </w:instrText>
      </w:r>
      <w:r>
        <w:rPr/>
        <w:fldChar w:fldCharType="separate"/>
      </w:r>
      <w:r>
        <w:rPr>
          <w:rStyle w:val="style85"/>
          <w:rFonts w:ascii="Times New Roman" w:eastAsia="Times New Roman" w:hAnsi="Times New Roman"/>
          <w:noProof/>
        </w:rPr>
        <w:t>2.</w:t>
      </w:r>
      <w:r>
        <w:rPr>
          <w:rFonts w:ascii="Calibri" w:eastAsia="宋体" w:hAnsi="Calibri"/>
          <w:noProof/>
          <w:sz w:val="22"/>
        </w:rPr>
        <w:tab/>
      </w:r>
      <w:r>
        <w:rPr>
          <w:rStyle w:val="style85"/>
          <w:rFonts w:ascii="Times New Roman" w:eastAsia="Times New Roman" w:hAnsi="Times New Roman"/>
          <w:noProof/>
        </w:rPr>
        <w:t>Secondary / Service Entrance</w:t>
      </w:r>
      <w:r>
        <w:rPr>
          <w:noProof/>
          <w:webHidden/>
        </w:rPr>
        <w:tab/>
      </w:r>
      <w:r>
        <w:rPr>
          <w:noProof/>
          <w:webHidden/>
        </w:rPr>
        <w:fldChar w:fldCharType="begin"/>
      </w:r>
      <w:r>
        <w:rPr>
          <w:noProof/>
          <w:webHidden/>
        </w:rPr>
        <w:instrText xml:space="preserve"> PAGEREF _Toc237523018 \h </w:instrText>
      </w:r>
      <w:r>
        <w:rPr>
          <w:noProof/>
          <w:webHidden/>
        </w:rPr>
        <w:fldChar w:fldCharType="separate"/>
      </w:r>
      <w:r>
        <w:rPr>
          <w:noProof/>
          <w:webHidden/>
        </w:rPr>
        <w:t>5</w:t>
      </w:r>
      <w:r>
        <w:rPr>
          <w:noProof/>
          <w:webHidden/>
        </w:rPr>
        <w:fldChar w:fldCharType="end"/>
      </w:r>
      <w:r>
        <w:rPr/>
        <w:fldChar w:fldCharType="end"/>
      </w:r>
    </w:p>
    <w:p w14:paraId="A952F205">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"_Toc237523019" </w:instrText>
      </w:r>
      <w:r>
        <w:rPr/>
        <w:fldChar w:fldCharType="separate"/>
      </w:r>
      <w:r>
        <w:rPr>
          <w:rStyle w:val="style85"/>
          <w:rFonts w:ascii="Times New Roman" w:eastAsia="Times New Roman" w:hAnsi="Times New Roman"/>
          <w:noProof/>
        </w:rPr>
        <w:t>3.</w:t>
      </w:r>
      <w:r>
        <w:rPr>
          <w:rFonts w:ascii="Calibri" w:eastAsia="宋体" w:hAnsi="Calibri"/>
          <w:noProof/>
          <w:sz w:val="22"/>
        </w:rPr>
        <w:tab/>
      </w:r>
      <w:r>
        <w:rPr>
          <w:rStyle w:val="style85"/>
          <w:rFonts w:ascii="Times New Roman" w:eastAsia="Times New Roman" w:hAnsi="Times New Roman"/>
          <w:noProof/>
        </w:rPr>
        <w:t>Traffic Direction</w:t>
      </w:r>
      <w:r>
        <w:rPr>
          <w:noProof/>
          <w:webHidden/>
        </w:rPr>
        <w:tab/>
      </w:r>
      <w:r>
        <w:rPr>
          <w:noProof/>
          <w:webHidden/>
        </w:rPr>
        <w:fldChar w:fldCharType="begin"/>
      </w:r>
      <w:r>
        <w:rPr>
          <w:noProof/>
          <w:webHidden/>
        </w:rPr>
        <w:instrText xml:space="preserve"> PAGEREF _Toc237523019 \h </w:instrText>
      </w:r>
      <w:r>
        <w:rPr>
          <w:noProof/>
          <w:webHidden/>
        </w:rPr>
        <w:fldChar w:fldCharType="separate"/>
      </w:r>
      <w:r>
        <w:rPr>
          <w:noProof/>
          <w:webHidden/>
        </w:rPr>
        <w:t>5</w:t>
      </w:r>
      <w:r>
        <w:rPr>
          <w:noProof/>
          <w:webHidden/>
        </w:rPr>
        <w:fldChar w:fldCharType="end"/>
      </w:r>
      <w:r>
        <w:rPr/>
        <w:fldChar w:fldCharType="end"/>
      </w:r>
    </w:p>
    <w:p w14:paraId="AB926893">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"_Toc237523020" </w:instrText>
      </w:r>
      <w:r>
        <w:rPr/>
        <w:fldChar w:fldCharType="separate"/>
      </w:r>
      <w:r>
        <w:rPr>
          <w:rStyle w:val="style85"/>
          <w:rFonts w:ascii="Times New Roman" w:eastAsia="Times New Roman" w:hAnsi="Times New Roman"/>
          <w:noProof/>
        </w:rPr>
        <w:t>4.</w:t>
      </w:r>
      <w:r>
        <w:rPr>
          <w:rFonts w:ascii="Calibri" w:eastAsia="宋体" w:hAnsi="Calibri"/>
          <w:noProof/>
          <w:sz w:val="22"/>
        </w:rPr>
        <w:tab/>
      </w:r>
      <w:r>
        <w:rPr>
          <w:rStyle w:val="style85"/>
          <w:rFonts w:ascii="Times New Roman" w:eastAsia="Times New Roman" w:hAnsi="Times New Roman"/>
          <w:noProof/>
        </w:rPr>
        <w:t>Nearby Junctions</w:t>
      </w:r>
      <w:r>
        <w:rPr>
          <w:noProof/>
          <w:webHidden/>
        </w:rPr>
        <w:tab/>
      </w:r>
      <w:r>
        <w:rPr>
          <w:noProof/>
          <w:webHidden/>
        </w:rPr>
        <w:fldChar w:fldCharType="begin"/>
      </w:r>
      <w:r>
        <w:rPr>
          <w:noProof/>
          <w:webHidden/>
        </w:rPr>
        <w:instrText xml:space="preserve"> PAGEREF _Toc237523020 \h </w:instrText>
      </w:r>
      <w:r>
        <w:rPr>
          <w:noProof/>
          <w:webHidden/>
        </w:rPr>
        <w:fldChar w:fldCharType="separate"/>
      </w:r>
      <w:r>
        <w:rPr>
          <w:noProof/>
          <w:webHidden/>
        </w:rPr>
        <w:t>5</w:t>
      </w:r>
      <w:r>
        <w:rPr>
          <w:noProof/>
          <w:webHidden/>
        </w:rPr>
        <w:fldChar w:fldCharType="end"/>
      </w:r>
      <w:r>
        <w:rPr/>
        <w:fldChar w:fldCharType="end"/>
      </w:r>
    </w:p>
    <w:p w14:paraId="D5ED58AF">
      <w:pPr>
        <w:pStyle w:val="style19"/>
        <w:tabs>
          <w:tab w:val="right" w:leader="dot" w:pos="9350"/>
        </w:tabs>
        <w:rPr>
          <w:rFonts w:ascii="Calibri" w:eastAsia="宋体" w:hAnsi="Calibri"/>
          <w:noProof/>
          <w:sz w:val="22"/>
        </w:rPr>
      </w:pPr>
      <w:r>
        <w:rPr/>
        <w:fldChar w:fldCharType="begin"/>
      </w:r>
      <w:r>
        <w:instrText xml:space="preserve"> HYPERLINK \l "_Toc237523021" </w:instrText>
      </w:r>
      <w:r>
        <w:rPr/>
        <w:fldChar w:fldCharType="separate"/>
      </w:r>
      <w:r>
        <w:rPr>
          <w:rStyle w:val="style85"/>
          <w:rFonts w:ascii="Times New Roman" w:cs="Times New Roman" w:hAnsi="Times New Roman"/>
          <w:noProof/>
        </w:rPr>
        <w:t>SITE ELEVATION</w:t>
      </w:r>
      <w:r>
        <w:rPr>
          <w:noProof/>
          <w:webHidden/>
        </w:rPr>
        <w:tab/>
      </w:r>
      <w:r>
        <w:rPr>
          <w:noProof/>
          <w:webHidden/>
        </w:rPr>
        <w:fldChar w:fldCharType="begin"/>
      </w:r>
      <w:r>
        <w:rPr>
          <w:noProof/>
          <w:webHidden/>
        </w:rPr>
        <w:instrText xml:space="preserve"> PAGEREF _Toc237523021 \h </w:instrText>
      </w:r>
      <w:r>
        <w:rPr>
          <w:noProof/>
          <w:webHidden/>
        </w:rPr>
        <w:fldChar w:fldCharType="separate"/>
      </w:r>
      <w:r>
        <w:rPr>
          <w:noProof/>
          <w:webHidden/>
        </w:rPr>
        <w:t>6</w:t>
      </w:r>
      <w:r>
        <w:rPr>
          <w:noProof/>
          <w:webHidden/>
        </w:rPr>
        <w:fldChar w:fldCharType="end"/>
      </w:r>
      <w:r>
        <w:rPr/>
        <w:fldChar w:fldCharType="end"/>
      </w:r>
    </w:p>
    <w:p w14:paraId="F4355B3A">
      <w:pPr>
        <w:pStyle w:val="style19"/>
        <w:tabs>
          <w:tab w:val="right" w:leader="dot" w:pos="9350"/>
        </w:tabs>
        <w:rPr>
          <w:rFonts w:ascii="Calibri" w:eastAsia="宋体" w:hAnsi="Calibri"/>
          <w:noProof/>
          <w:sz w:val="22"/>
        </w:rPr>
      </w:pPr>
      <w:r>
        <w:rPr/>
        <w:fldChar w:fldCharType="begin"/>
      </w:r>
      <w:r>
        <w:instrText xml:space="preserve"> HYPERLINK \l "_Toc237523022" </w:instrText>
      </w:r>
      <w:r>
        <w:rPr/>
        <w:fldChar w:fldCharType="separate"/>
      </w:r>
      <w:r>
        <w:rPr>
          <w:rStyle w:val="style85"/>
          <w:rFonts w:ascii="Times New Roman" w:cs="Times New Roman" w:hAnsi="Times New Roman"/>
          <w:noProof/>
        </w:rPr>
        <w:t>GEOTECHNICAL REPORT (OBSERVATION ONLY)</w:t>
      </w:r>
      <w:r>
        <w:rPr>
          <w:noProof/>
          <w:webHidden/>
        </w:rPr>
        <w:tab/>
      </w:r>
      <w:r>
        <w:rPr>
          <w:noProof/>
          <w:webHidden/>
        </w:rPr>
        <w:fldChar w:fldCharType="begin"/>
      </w:r>
      <w:r>
        <w:rPr>
          <w:noProof/>
          <w:webHidden/>
        </w:rPr>
        <w:instrText xml:space="preserve"> PAGEREF _Toc237523022 \h </w:instrText>
      </w:r>
      <w:r>
        <w:rPr>
          <w:noProof/>
          <w:webHidden/>
        </w:rPr>
        <w:fldChar w:fldCharType="separate"/>
      </w:r>
      <w:r>
        <w:rPr>
          <w:noProof/>
          <w:webHidden/>
        </w:rPr>
        <w:t>7</w:t>
      </w:r>
      <w:r>
        <w:rPr>
          <w:noProof/>
          <w:webHidden/>
        </w:rPr>
        <w:fldChar w:fldCharType="end"/>
      </w:r>
      <w:r>
        <w:rPr/>
        <w:fldChar w:fldCharType="end"/>
      </w:r>
    </w:p>
    <w:p w14:paraId="024ECDEE">
      <w:pPr>
        <w:pStyle w:val="style20"/>
        <w:tabs>
          <w:tab w:val="right" w:leader="dot" w:pos="9350"/>
        </w:tabs>
        <w:rPr>
          <w:rFonts w:ascii="Calibri" w:eastAsia="宋体" w:hAnsi="Calibri"/>
          <w:noProof/>
          <w:sz w:val="22"/>
        </w:rPr>
      </w:pPr>
      <w:r>
        <w:rPr/>
        <w:fldChar w:fldCharType="begin"/>
      </w:r>
      <w:r>
        <w:instrText xml:space="preserve"> HYPERLINK \l "_Toc237523023" </w:instrText>
      </w:r>
      <w:r>
        <w:rPr/>
        <w:fldChar w:fldCharType="separate"/>
      </w:r>
      <w:r>
        <w:rPr>
          <w:rStyle w:val="style85"/>
          <w:rFonts w:ascii="Times New Roman" w:hAnsi="Times New Roman"/>
          <w:bCs/>
          <w:noProof/>
        </w:rPr>
        <w:t>Project: Proposed Carwo Village Development – Mogadishu</w:t>
      </w:r>
      <w:r>
        <w:rPr>
          <w:noProof/>
          <w:webHidden/>
        </w:rPr>
        <w:tab/>
      </w:r>
      <w:r>
        <w:rPr>
          <w:noProof/>
          <w:webHidden/>
        </w:rPr>
        <w:fldChar w:fldCharType="begin"/>
      </w:r>
      <w:r>
        <w:rPr>
          <w:noProof/>
          <w:webHidden/>
        </w:rPr>
        <w:instrText xml:space="preserve"> PAGEREF _Toc237523023 \h </w:instrText>
      </w:r>
      <w:r>
        <w:rPr>
          <w:noProof/>
          <w:webHidden/>
        </w:rPr>
        <w:fldChar w:fldCharType="separate"/>
      </w:r>
      <w:r>
        <w:rPr>
          <w:noProof/>
          <w:webHidden/>
        </w:rPr>
        <w:t>7</w:t>
      </w:r>
      <w:r>
        <w:rPr>
          <w:noProof/>
          <w:webHidden/>
        </w:rPr>
        <w:fldChar w:fldCharType="end"/>
      </w:r>
      <w:r>
        <w:rPr/>
        <w:fldChar w:fldCharType="end"/>
      </w:r>
    </w:p>
    <w:p w14:paraId="75096C2C">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"_Toc237523024" </w:instrText>
      </w:r>
      <w:r>
        <w:rPr/>
        <w:fldChar w:fldCharType="separate"/>
      </w:r>
      <w:r>
        <w:rPr>
          <w:rStyle w:val="style85"/>
          <w:rFonts w:ascii="Times New Roman" w:hAnsi="Times New Roman"/>
          <w:noProof/>
        </w:rPr>
        <w:t>1.</w:t>
      </w:r>
      <w:r>
        <w:rPr>
          <w:rFonts w:ascii="Calibri" w:eastAsia="宋体" w:hAnsi="Calibri"/>
          <w:noProof/>
          <w:sz w:val="22"/>
        </w:rPr>
        <w:tab/>
      </w:r>
      <w:r>
        <w:rPr>
          <w:rStyle w:val="style85"/>
          <w:rFonts w:ascii="Times New Roman" w:hAnsi="Times New Roman"/>
          <w:noProof/>
        </w:rPr>
        <w:t>Introduction</w:t>
      </w:r>
      <w:r>
        <w:rPr>
          <w:noProof/>
          <w:webHidden/>
        </w:rPr>
        <w:tab/>
      </w:r>
      <w:r>
        <w:rPr>
          <w:noProof/>
          <w:webHidden/>
        </w:rPr>
        <w:fldChar w:fldCharType="begin"/>
      </w:r>
      <w:r>
        <w:rPr>
          <w:noProof/>
          <w:webHidden/>
        </w:rPr>
        <w:instrText xml:space="preserve"> PAGEREF _Toc237523024 \h </w:instrText>
      </w:r>
      <w:r>
        <w:rPr>
          <w:noProof/>
          <w:webHidden/>
        </w:rPr>
        <w:fldChar w:fldCharType="separate"/>
      </w:r>
      <w:r>
        <w:rPr>
          <w:noProof/>
          <w:webHidden/>
        </w:rPr>
        <w:t>7</w:t>
      </w:r>
      <w:r>
        <w:rPr>
          <w:noProof/>
          <w:webHidden/>
        </w:rPr>
        <w:fldChar w:fldCharType="end"/>
      </w:r>
      <w:r>
        <w:rPr/>
        <w:fldChar w:fldCharType="end"/>
      </w:r>
    </w:p>
    <w:p w14:paraId="ED6E5575">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"_Toc237523025" </w:instrText>
      </w:r>
      <w:r>
        <w:rPr/>
        <w:fldChar w:fldCharType="separate"/>
      </w:r>
      <w:r>
        <w:rPr>
          <w:rStyle w:val="style85"/>
          <w:rFonts w:ascii="Times New Roman" w:hAnsi="Times New Roman"/>
          <w:noProof/>
        </w:rPr>
        <w:t>2.</w:t>
      </w:r>
      <w:r>
        <w:rPr>
          <w:rFonts w:ascii="Calibri" w:eastAsia="宋体" w:hAnsi="Calibri"/>
          <w:noProof/>
          <w:sz w:val="22"/>
        </w:rPr>
        <w:tab/>
      </w:r>
      <w:r>
        <w:rPr>
          <w:rStyle w:val="style85"/>
          <w:rFonts w:ascii="Times New Roman" w:hAnsi="Times New Roman"/>
          <w:noProof/>
        </w:rPr>
        <w:t>Methodology</w:t>
      </w:r>
      <w:r>
        <w:rPr>
          <w:noProof/>
          <w:webHidden/>
        </w:rPr>
        <w:tab/>
      </w:r>
      <w:r>
        <w:rPr>
          <w:noProof/>
          <w:webHidden/>
        </w:rPr>
        <w:fldChar w:fldCharType="begin"/>
      </w:r>
      <w:r>
        <w:rPr>
          <w:noProof/>
          <w:webHidden/>
        </w:rPr>
        <w:instrText xml:space="preserve"> PAGEREF _Toc237523025 \h </w:instrText>
      </w:r>
      <w:r>
        <w:rPr>
          <w:noProof/>
          <w:webHidden/>
        </w:rPr>
        <w:fldChar w:fldCharType="separate"/>
      </w:r>
      <w:r>
        <w:rPr>
          <w:noProof/>
          <w:webHidden/>
        </w:rPr>
        <w:t>8</w:t>
      </w:r>
      <w:r>
        <w:rPr>
          <w:noProof/>
          <w:webHidden/>
        </w:rPr>
        <w:fldChar w:fldCharType="end"/>
      </w:r>
      <w:r>
        <w:rPr/>
        <w:fldChar w:fldCharType="end"/>
      </w:r>
    </w:p>
    <w:p w14:paraId="B1A35584">
      <w:pPr>
        <w:pStyle w:val="style20"/>
        <w:tabs>
          <w:tab w:val="right" w:leader="dot" w:pos="9350"/>
        </w:tabs>
        <w:rPr>
          <w:rFonts w:ascii="Calibri" w:eastAsia="宋体" w:hAnsi="Calibri"/>
          <w:noProof/>
          <w:sz w:val="22"/>
        </w:rPr>
      </w:pPr>
      <w:r>
        <w:rPr/>
        <w:fldChar w:fldCharType="begin"/>
      </w:r>
      <w:r>
        <w:instrText xml:space="preserve"> HYPERLINK \l "_Toc237523026" </w:instrText>
      </w:r>
      <w:r>
        <w:rPr/>
        <w:fldChar w:fldCharType="separate"/>
      </w:r>
      <w:r>
        <w:rPr>
          <w:rStyle w:val="style85"/>
          <w:rFonts w:ascii="Times New Roman" w:hAnsi="Times New Roman"/>
          <w:noProof/>
        </w:rPr>
        <w:t>Hand Testing method.</w:t>
      </w:r>
      <w:r>
        <w:rPr>
          <w:noProof/>
          <w:webHidden/>
        </w:rPr>
        <w:tab/>
      </w:r>
      <w:r>
        <w:rPr>
          <w:noProof/>
          <w:webHidden/>
        </w:rPr>
        <w:fldChar w:fldCharType="begin"/>
      </w:r>
      <w:r>
        <w:rPr>
          <w:noProof/>
          <w:webHidden/>
        </w:rPr>
        <w:instrText xml:space="preserve"> PAGEREF _Toc237523026 \h </w:instrText>
      </w:r>
      <w:r>
        <w:rPr>
          <w:noProof/>
          <w:webHidden/>
        </w:rPr>
        <w:fldChar w:fldCharType="separate"/>
      </w:r>
      <w:r>
        <w:rPr>
          <w:noProof/>
          <w:webHidden/>
        </w:rPr>
        <w:t>9</w:t>
      </w:r>
      <w:r>
        <w:rPr>
          <w:noProof/>
          <w:webHidden/>
        </w:rPr>
        <w:fldChar w:fldCharType="end"/>
      </w:r>
      <w:r>
        <w:rPr/>
        <w:fldChar w:fldCharType="end"/>
      </w:r>
    </w:p>
    <w:p w14:paraId="16F58EAA">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"_Toc237523027" </w:instrText>
      </w:r>
      <w:r>
        <w:rPr/>
        <w:fldChar w:fldCharType="separate"/>
      </w:r>
      <w:r>
        <w:rPr>
          <w:rStyle w:val="style85"/>
          <w:rFonts w:ascii="Times New Roman" w:hAnsi="Times New Roman"/>
          <w:noProof/>
        </w:rPr>
        <w:t>3.</w:t>
      </w:r>
      <w:r>
        <w:rPr>
          <w:rFonts w:ascii="Calibri" w:eastAsia="宋体" w:hAnsi="Calibri"/>
          <w:noProof/>
          <w:sz w:val="22"/>
        </w:rPr>
        <w:tab/>
      </w:r>
      <w:r>
        <w:rPr>
          <w:rStyle w:val="style85"/>
          <w:rFonts w:ascii="Times New Roman" w:hAnsi="Times New Roman"/>
          <w:noProof/>
        </w:rPr>
        <w:t>Site Description</w:t>
      </w:r>
      <w:r>
        <w:rPr>
          <w:noProof/>
          <w:webHidden/>
        </w:rPr>
        <w:tab/>
      </w:r>
      <w:r>
        <w:rPr>
          <w:noProof/>
          <w:webHidden/>
        </w:rPr>
        <w:fldChar w:fldCharType="begin"/>
      </w:r>
      <w:r>
        <w:rPr>
          <w:noProof/>
          <w:webHidden/>
        </w:rPr>
        <w:instrText xml:space="preserve"> PAGEREF _Toc237523027 \h </w:instrText>
      </w:r>
      <w:r>
        <w:rPr>
          <w:noProof/>
          <w:webHidden/>
        </w:rPr>
        <w:fldChar w:fldCharType="separate"/>
      </w:r>
      <w:r>
        <w:rPr>
          <w:noProof/>
          <w:webHidden/>
        </w:rPr>
        <w:t>11</w:t>
      </w:r>
      <w:r>
        <w:rPr>
          <w:noProof/>
          <w:webHidden/>
        </w:rPr>
        <w:fldChar w:fldCharType="end"/>
      </w:r>
      <w:r>
        <w:rPr/>
        <w:fldChar w:fldCharType="end"/>
      </w:r>
    </w:p>
    <w:p w14:paraId="150A8F9E">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"_Toc237523028" </w:instrText>
      </w:r>
      <w:r>
        <w:rPr/>
        <w:fldChar w:fldCharType="separate"/>
      </w:r>
      <w:r>
        <w:rPr>
          <w:rStyle w:val="style85"/>
          <w:rFonts w:ascii="Times New Roman" w:hAnsi="Times New Roman"/>
          <w:noProof/>
        </w:rPr>
        <w:t>4.</w:t>
      </w:r>
      <w:r>
        <w:rPr>
          <w:rFonts w:ascii="Calibri" w:eastAsia="宋体" w:hAnsi="Calibri"/>
          <w:noProof/>
          <w:sz w:val="22"/>
        </w:rPr>
        <w:tab/>
      </w:r>
      <w:r>
        <w:rPr>
          <w:rStyle w:val="style85"/>
          <w:rFonts w:ascii="Times New Roman" w:hAnsi="Times New Roman"/>
          <w:noProof/>
        </w:rPr>
        <w:t>Surface Conditions.</w:t>
      </w:r>
      <w:r>
        <w:rPr>
          <w:noProof/>
          <w:webHidden/>
        </w:rPr>
        <w:tab/>
      </w:r>
      <w:r>
        <w:rPr>
          <w:noProof/>
          <w:webHidden/>
        </w:rPr>
        <w:fldChar w:fldCharType="begin"/>
      </w:r>
      <w:r>
        <w:rPr>
          <w:noProof/>
          <w:webHidden/>
        </w:rPr>
        <w:instrText xml:space="preserve"> PAGEREF _Toc237523028 \h </w:instrText>
      </w:r>
      <w:r>
        <w:rPr>
          <w:noProof/>
          <w:webHidden/>
        </w:rPr>
        <w:fldChar w:fldCharType="separate"/>
      </w:r>
      <w:r>
        <w:rPr>
          <w:noProof/>
          <w:webHidden/>
        </w:rPr>
        <w:t>11</w:t>
      </w:r>
      <w:r>
        <w:rPr>
          <w:noProof/>
          <w:webHidden/>
        </w:rPr>
        <w:fldChar w:fldCharType="end"/>
      </w:r>
      <w:r>
        <w:rPr/>
        <w:fldChar w:fldCharType="end"/>
      </w:r>
    </w:p>
    <w:p w14:paraId="3C5AA43E">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"_Toc237523029" </w:instrText>
      </w:r>
      <w:r>
        <w:rPr/>
        <w:fldChar w:fldCharType="separate"/>
      </w:r>
      <w:r>
        <w:rPr>
          <w:rStyle w:val="style85"/>
          <w:rFonts w:ascii="Times New Roman" w:hAnsi="Times New Roman"/>
          <w:noProof/>
        </w:rPr>
        <w:t>5.</w:t>
      </w:r>
      <w:r>
        <w:rPr>
          <w:rFonts w:ascii="Calibri" w:eastAsia="宋体" w:hAnsi="Calibri"/>
          <w:noProof/>
          <w:sz w:val="22"/>
        </w:rPr>
        <w:tab/>
      </w:r>
      <w:r>
        <w:rPr>
          <w:rStyle w:val="style85"/>
          <w:rFonts w:ascii="Times New Roman" w:hAnsi="Times New Roman"/>
          <w:noProof/>
        </w:rPr>
        <w:t>Soil Observation</w:t>
      </w:r>
      <w:r>
        <w:rPr>
          <w:noProof/>
          <w:webHidden/>
        </w:rPr>
        <w:tab/>
      </w:r>
      <w:r>
        <w:rPr>
          <w:noProof/>
          <w:webHidden/>
        </w:rPr>
        <w:fldChar w:fldCharType="begin"/>
      </w:r>
      <w:r>
        <w:rPr>
          <w:noProof/>
          <w:webHidden/>
        </w:rPr>
        <w:instrText xml:space="preserve"> PAGEREF _Toc237523029 \h </w:instrText>
      </w:r>
      <w:r>
        <w:rPr>
          <w:noProof/>
          <w:webHidden/>
        </w:rPr>
        <w:fldChar w:fldCharType="separate"/>
      </w:r>
      <w:r>
        <w:rPr>
          <w:noProof/>
          <w:webHidden/>
        </w:rPr>
        <w:t>12</w:t>
      </w:r>
      <w:r>
        <w:rPr>
          <w:noProof/>
          <w:webHidden/>
        </w:rPr>
        <w:fldChar w:fldCharType="end"/>
      </w:r>
      <w:r>
        <w:rPr/>
        <w:fldChar w:fldCharType="end"/>
      </w:r>
    </w:p>
    <w:p w14:paraId="6CA8FD8C">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"_Toc237523030" </w:instrText>
      </w:r>
      <w:r>
        <w:rPr/>
        <w:fldChar w:fldCharType="separate"/>
      </w:r>
      <w:r>
        <w:rPr>
          <w:rStyle w:val="style85"/>
          <w:rFonts w:ascii="Times New Roman" w:hAnsi="Times New Roman"/>
          <w:noProof/>
        </w:rPr>
        <w:t>6.</w:t>
      </w:r>
      <w:r>
        <w:rPr>
          <w:rFonts w:ascii="Calibri" w:eastAsia="宋体" w:hAnsi="Calibri"/>
          <w:noProof/>
          <w:sz w:val="22"/>
        </w:rPr>
        <w:tab/>
      </w:r>
      <w:r>
        <w:rPr>
          <w:rStyle w:val="style85"/>
          <w:rFonts w:ascii="Times New Roman" w:hAnsi="Times New Roman"/>
          <w:noProof/>
        </w:rPr>
        <w:t>Groundwater Condition</w:t>
      </w:r>
      <w:r>
        <w:rPr>
          <w:noProof/>
          <w:webHidden/>
        </w:rPr>
        <w:tab/>
      </w:r>
      <w:r>
        <w:rPr>
          <w:noProof/>
          <w:webHidden/>
        </w:rPr>
        <w:fldChar w:fldCharType="begin"/>
      </w:r>
      <w:r>
        <w:rPr>
          <w:noProof/>
          <w:webHidden/>
        </w:rPr>
        <w:instrText xml:space="preserve"> PAGEREF _Toc237523030 \h </w:instrText>
      </w:r>
      <w:r>
        <w:rPr>
          <w:noProof/>
          <w:webHidden/>
        </w:rPr>
        <w:fldChar w:fldCharType="separate"/>
      </w:r>
      <w:r>
        <w:rPr>
          <w:noProof/>
          <w:webHidden/>
        </w:rPr>
        <w:t>13</w:t>
      </w:r>
      <w:r>
        <w:rPr>
          <w:noProof/>
          <w:webHidden/>
        </w:rPr>
        <w:fldChar w:fldCharType="end"/>
      </w:r>
      <w:r>
        <w:rPr/>
        <w:fldChar w:fldCharType="end"/>
      </w:r>
    </w:p>
    <w:p w14:paraId="89AB4444">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"_Toc237523031" </w:instrText>
      </w:r>
      <w:r>
        <w:rPr/>
        <w:fldChar w:fldCharType="separate"/>
      </w:r>
      <w:r>
        <w:rPr>
          <w:rStyle w:val="style85"/>
          <w:rFonts w:ascii="Times New Roman" w:hAnsi="Times New Roman"/>
          <w:noProof/>
        </w:rPr>
        <w:t>7.</w:t>
      </w:r>
      <w:r>
        <w:rPr>
          <w:rFonts w:ascii="Calibri" w:eastAsia="宋体" w:hAnsi="Calibri"/>
          <w:noProof/>
          <w:sz w:val="22"/>
        </w:rPr>
        <w:tab/>
      </w:r>
      <w:r>
        <w:rPr>
          <w:rStyle w:val="style85"/>
          <w:rFonts w:ascii="Times New Roman" w:hAnsi="Times New Roman"/>
          <w:noProof/>
        </w:rPr>
        <w:t>Potential Problems</w:t>
      </w:r>
      <w:r>
        <w:rPr>
          <w:noProof/>
          <w:webHidden/>
        </w:rPr>
        <w:tab/>
      </w:r>
      <w:r>
        <w:rPr>
          <w:noProof/>
          <w:webHidden/>
        </w:rPr>
        <w:fldChar w:fldCharType="begin"/>
      </w:r>
      <w:r>
        <w:rPr>
          <w:noProof/>
          <w:webHidden/>
        </w:rPr>
        <w:instrText xml:space="preserve"> PAGEREF _Toc237523031 \h </w:instrText>
      </w:r>
      <w:r>
        <w:rPr>
          <w:noProof/>
          <w:webHidden/>
        </w:rPr>
        <w:fldChar w:fldCharType="separate"/>
      </w:r>
      <w:r>
        <w:rPr>
          <w:noProof/>
          <w:webHidden/>
        </w:rPr>
        <w:t>14</w:t>
      </w:r>
      <w:r>
        <w:rPr>
          <w:noProof/>
          <w:webHidden/>
        </w:rPr>
        <w:fldChar w:fldCharType="end"/>
      </w:r>
      <w:r>
        <w:rPr/>
        <w:fldChar w:fldCharType="end"/>
      </w:r>
    </w:p>
    <w:p w14:paraId="A7C2CC56">
      <w:pPr>
        <w:pStyle w:val="style19"/>
        <w:tabs>
          <w:tab w:val="right" w:leader="dot" w:pos="9350"/>
        </w:tabs>
        <w:rPr>
          <w:rFonts w:ascii="Calibri" w:eastAsia="宋体" w:hAnsi="Calibri"/>
          <w:noProof/>
          <w:sz w:val="22"/>
        </w:rPr>
      </w:pPr>
      <w:r>
        <w:rPr/>
        <w:fldChar w:fldCharType="begin"/>
      </w:r>
      <w:r>
        <w:instrText xml:space="preserve"> HYPERLINK \l "_Toc237523032" </w:instrText>
      </w:r>
      <w:r>
        <w:rPr/>
        <w:fldChar w:fldCharType="separate"/>
      </w:r>
      <w:r>
        <w:rPr>
          <w:rStyle w:val="style85"/>
          <w:rFonts w:ascii="Times New Roman" w:cs="Times New Roman" w:hAnsi="Times New Roman"/>
          <w:noProof/>
        </w:rPr>
        <w:t>Site Workers</w:t>
      </w:r>
      <w:r>
        <w:rPr>
          <w:noProof/>
          <w:webHidden/>
        </w:rPr>
        <w:tab/>
      </w:r>
      <w:r>
        <w:rPr>
          <w:noProof/>
          <w:webHidden/>
        </w:rPr>
        <w:fldChar w:fldCharType="begin"/>
      </w:r>
      <w:r>
        <w:rPr>
          <w:noProof/>
          <w:webHidden/>
        </w:rPr>
        <w:instrText xml:space="preserve"> PAGEREF _Toc237523032 \h </w:instrText>
      </w:r>
      <w:r>
        <w:rPr>
          <w:noProof/>
          <w:webHidden/>
        </w:rPr>
        <w:fldChar w:fldCharType="separate"/>
      </w:r>
      <w:r>
        <w:rPr>
          <w:noProof/>
          <w:webHidden/>
        </w:rPr>
        <w:t>15</w:t>
      </w:r>
      <w:r>
        <w:rPr>
          <w:noProof/>
          <w:webHidden/>
        </w:rPr>
        <w:fldChar w:fldCharType="end"/>
      </w:r>
      <w:r>
        <w:rPr/>
        <w:fldChar w:fldCharType="end"/>
      </w:r>
    </w:p>
    <w:p w14:paraId="AAA974D5">
      <w:pPr>
        <w:pStyle w:val="style20"/>
        <w:tabs>
          <w:tab w:val="right" w:leader="dot" w:pos="9350"/>
        </w:tabs>
        <w:rPr>
          <w:rFonts w:ascii="Calibri" w:eastAsia="宋体" w:hAnsi="Calibri"/>
          <w:noProof/>
          <w:sz w:val="22"/>
        </w:rPr>
      </w:pPr>
      <w:r>
        <w:rPr/>
        <w:fldChar w:fldCharType="begin"/>
      </w:r>
      <w:r>
        <w:instrText xml:space="preserve"> HYPERLINK \l "_Toc237523033" </w:instrText>
      </w:r>
      <w:r>
        <w:rPr/>
        <w:fldChar w:fldCharType="separate"/>
      </w:r>
      <w:r>
        <w:rPr>
          <w:rStyle w:val="style85"/>
          <w:rFonts w:ascii="Times New Roman" w:hAnsi="Times New Roman"/>
          <w:noProof/>
        </w:rPr>
        <w:t>Conclusion</w:t>
      </w:r>
      <w:r>
        <w:rPr>
          <w:noProof/>
          <w:webHidden/>
        </w:rPr>
        <w:tab/>
      </w:r>
      <w:r>
        <w:rPr>
          <w:noProof/>
          <w:webHidden/>
        </w:rPr>
        <w:fldChar w:fldCharType="begin"/>
      </w:r>
      <w:r>
        <w:rPr>
          <w:noProof/>
          <w:webHidden/>
        </w:rPr>
        <w:instrText xml:space="preserve"> PAGEREF _Toc237523033 \h </w:instrText>
      </w:r>
      <w:r>
        <w:rPr>
          <w:noProof/>
          <w:webHidden/>
        </w:rPr>
        <w:fldChar w:fldCharType="separate"/>
      </w:r>
      <w:r>
        <w:rPr>
          <w:noProof/>
          <w:webHidden/>
        </w:rPr>
        <w:t>19</w:t>
      </w:r>
      <w:r>
        <w:rPr>
          <w:noProof/>
          <w:webHidden/>
        </w:rPr>
        <w:fldChar w:fldCharType="end"/>
      </w:r>
      <w:r>
        <w:rPr/>
        <w:fldChar w:fldCharType="end"/>
      </w:r>
    </w:p>
    <w:p w14:paraId="B7CB7FB1">
      <w:pPr>
        <w:pStyle w:val="style19"/>
        <w:tabs>
          <w:tab w:val="right" w:leader="dot" w:pos="9350"/>
        </w:tabs>
        <w:rPr>
          <w:rFonts w:ascii="Calibri" w:eastAsia="宋体" w:hAnsi="Calibri"/>
          <w:noProof/>
          <w:sz w:val="22"/>
        </w:rPr>
      </w:pPr>
      <w:r>
        <w:rPr/>
        <w:fldChar w:fldCharType="begin"/>
      </w:r>
      <w:r>
        <w:instrText xml:space="preserve"> HYPERLINK \l "_Toc237523034" </w:instrText>
      </w:r>
      <w:r>
        <w:rPr/>
        <w:fldChar w:fldCharType="separate"/>
      </w:r>
      <w:r>
        <w:rPr>
          <w:rStyle w:val="style85"/>
          <w:noProof/>
        </w:rPr>
        <w:t>STRUCTURAL DESIGN</w:t>
      </w:r>
      <w:r>
        <w:rPr>
          <w:noProof/>
          <w:webHidden/>
        </w:rPr>
        <w:tab/>
      </w:r>
      <w:r>
        <w:rPr>
          <w:noProof/>
          <w:webHidden/>
        </w:rPr>
        <w:fldChar w:fldCharType="begin"/>
      </w:r>
      <w:r>
        <w:rPr>
          <w:noProof/>
          <w:webHidden/>
        </w:rPr>
        <w:instrText xml:space="preserve"> PAGEREF _Toc237523034 \h </w:instrText>
      </w:r>
      <w:r>
        <w:rPr>
          <w:noProof/>
          <w:webHidden/>
        </w:rPr>
        <w:fldChar w:fldCharType="separate"/>
      </w:r>
      <w:r>
        <w:rPr>
          <w:noProof/>
          <w:webHidden/>
        </w:rPr>
        <w:t>19</w:t>
      </w:r>
      <w:r>
        <w:rPr>
          <w:noProof/>
          <w:webHidden/>
        </w:rPr>
        <w:fldChar w:fldCharType="end"/>
      </w:r>
      <w:r>
        <w:rPr/>
        <w:fldChar w:fldCharType="end"/>
      </w:r>
    </w:p>
    <w:p w14:paraId="0F388EAB">
      <w:pPr>
        <w:pStyle w:val="style20"/>
        <w:tabs>
          <w:tab w:val="right" w:leader="dot" w:pos="9350"/>
        </w:tabs>
        <w:rPr>
          <w:rFonts w:ascii="Calibri" w:eastAsia="宋体" w:hAnsi="Calibri"/>
          <w:noProof/>
          <w:sz w:val="22"/>
        </w:rPr>
      </w:pPr>
      <w:r>
        <w:rPr/>
        <w:fldChar w:fldCharType="begin"/>
      </w:r>
      <w:r>
        <w:instrText xml:space="preserve"> HYPERLINK \l "_Toc237523035" </w:instrText>
      </w:r>
      <w:r>
        <w:rPr/>
        <w:fldChar w:fldCharType="separate"/>
      </w:r>
      <w:r>
        <w:rPr>
          <w:rStyle w:val="style85"/>
          <w:noProof/>
        </w:rPr>
        <w:t>INTODUCTION</w:t>
      </w:r>
      <w:r>
        <w:rPr>
          <w:noProof/>
          <w:webHidden/>
        </w:rPr>
        <w:tab/>
      </w:r>
      <w:r>
        <w:rPr>
          <w:noProof/>
          <w:webHidden/>
        </w:rPr>
        <w:fldChar w:fldCharType="begin"/>
      </w:r>
      <w:r>
        <w:rPr>
          <w:noProof/>
          <w:webHidden/>
        </w:rPr>
        <w:instrText xml:space="preserve"> PAGEREF _Toc237523035 \h </w:instrText>
      </w:r>
      <w:r>
        <w:rPr>
          <w:noProof/>
          <w:webHidden/>
        </w:rPr>
        <w:fldChar w:fldCharType="separate"/>
      </w:r>
      <w:r>
        <w:rPr>
          <w:noProof/>
          <w:webHidden/>
        </w:rPr>
        <w:t>19</w:t>
      </w:r>
      <w:r>
        <w:rPr>
          <w:noProof/>
          <w:webHidden/>
        </w:rPr>
        <w:fldChar w:fldCharType="end"/>
      </w:r>
      <w:r>
        <w:rPr/>
        <w:fldChar w:fldCharType="end"/>
      </w:r>
    </w:p>
    <w:p w14:paraId="79C1F93A">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"_Toc237523036" </w:instrText>
      </w:r>
      <w:r>
        <w:rPr/>
        <w:fldChar w:fldCharType="separate"/>
      </w:r>
      <w:r>
        <w:rPr>
          <w:rStyle w:val="style85"/>
          <w:noProof/>
        </w:rPr>
        <w:t>1.</w:t>
      </w:r>
      <w:r>
        <w:rPr>
          <w:rFonts w:ascii="Calibri" w:eastAsia="宋体" w:hAnsi="Calibri"/>
          <w:noProof/>
          <w:sz w:val="22"/>
        </w:rPr>
        <w:tab/>
      </w:r>
      <w:r>
        <w:rPr>
          <w:rStyle w:val="style85"/>
          <w:noProof/>
        </w:rPr>
        <w:t>Structural design</w:t>
      </w:r>
      <w:r>
        <w:rPr>
          <w:noProof/>
          <w:webHidden/>
        </w:rPr>
        <w:tab/>
      </w:r>
      <w:r>
        <w:rPr>
          <w:noProof/>
          <w:webHidden/>
        </w:rPr>
        <w:fldChar w:fldCharType="begin"/>
      </w:r>
      <w:r>
        <w:rPr>
          <w:noProof/>
          <w:webHidden/>
        </w:rPr>
        <w:instrText xml:space="preserve"> PAGEREF _Toc237523036 \h </w:instrText>
      </w:r>
      <w:r>
        <w:rPr>
          <w:noProof/>
          <w:webHidden/>
        </w:rPr>
        <w:fldChar w:fldCharType="separate"/>
      </w:r>
      <w:r>
        <w:rPr>
          <w:noProof/>
          <w:webHidden/>
        </w:rPr>
        <w:t>19</w:t>
      </w:r>
      <w:r>
        <w:rPr>
          <w:noProof/>
          <w:webHidden/>
        </w:rPr>
        <w:fldChar w:fldCharType="end"/>
      </w:r>
      <w:r>
        <w:rPr/>
        <w:fldChar w:fldCharType="end"/>
      </w:r>
    </w:p>
    <w:p w14:paraId="AC897347">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"_Toc237523037" </w:instrText>
      </w:r>
      <w:r>
        <w:rPr/>
        <w:fldChar w:fldCharType="separate"/>
      </w:r>
      <w:r>
        <w:rPr>
          <w:rStyle w:val="style85"/>
          <w:noProof/>
        </w:rPr>
        <w:t>2.</w:t>
      </w:r>
      <w:r>
        <w:rPr>
          <w:rFonts w:ascii="Calibri" w:eastAsia="宋体" w:hAnsi="Calibri"/>
          <w:noProof/>
          <w:sz w:val="22"/>
        </w:rPr>
        <w:tab/>
      </w:r>
      <w:r>
        <w:rPr>
          <w:rStyle w:val="style85"/>
          <w:noProof/>
        </w:rPr>
        <w:t>Foundation design</w:t>
      </w:r>
      <w:r>
        <w:rPr>
          <w:noProof/>
          <w:webHidden/>
        </w:rPr>
        <w:tab/>
      </w:r>
      <w:r>
        <w:rPr>
          <w:noProof/>
          <w:webHidden/>
        </w:rPr>
        <w:fldChar w:fldCharType="begin"/>
      </w:r>
      <w:r>
        <w:rPr>
          <w:noProof/>
          <w:webHidden/>
        </w:rPr>
        <w:instrText xml:space="preserve"> PAGEREF _Toc237523037 \h </w:instrText>
      </w:r>
      <w:r>
        <w:rPr>
          <w:noProof/>
          <w:webHidden/>
        </w:rPr>
        <w:fldChar w:fldCharType="separate"/>
      </w:r>
      <w:r>
        <w:rPr>
          <w:noProof/>
          <w:webHidden/>
        </w:rPr>
        <w:t>19</w:t>
      </w:r>
      <w:r>
        <w:rPr>
          <w:noProof/>
          <w:webHidden/>
        </w:rPr>
        <w:fldChar w:fldCharType="end"/>
      </w:r>
      <w:r>
        <w:rPr/>
        <w:fldChar w:fldCharType="end"/>
      </w:r>
    </w:p>
    <w:p w14:paraId="0941F337">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"_Toc237523038" </w:instrText>
      </w:r>
      <w:r>
        <w:rPr/>
        <w:fldChar w:fldCharType="separate"/>
      </w:r>
      <w:r>
        <w:rPr>
          <w:rStyle w:val="style85"/>
          <w:noProof/>
        </w:rPr>
        <w:t>3.</w:t>
      </w:r>
      <w:r>
        <w:rPr>
          <w:rFonts w:ascii="Calibri" w:eastAsia="宋体" w:hAnsi="Calibri"/>
          <w:noProof/>
          <w:sz w:val="22"/>
        </w:rPr>
        <w:tab/>
      </w:r>
      <w:r>
        <w:rPr>
          <w:rStyle w:val="style85"/>
          <w:noProof/>
        </w:rPr>
        <w:t>Column design</w:t>
      </w:r>
      <w:r>
        <w:rPr>
          <w:noProof/>
          <w:webHidden/>
        </w:rPr>
        <w:tab/>
      </w:r>
      <w:r>
        <w:rPr>
          <w:noProof/>
          <w:webHidden/>
        </w:rPr>
        <w:fldChar w:fldCharType="begin"/>
      </w:r>
      <w:r>
        <w:rPr>
          <w:noProof/>
          <w:webHidden/>
        </w:rPr>
        <w:instrText xml:space="preserve"> PAGEREF _Toc237523038 \h </w:instrText>
      </w:r>
      <w:r>
        <w:rPr>
          <w:noProof/>
          <w:webHidden/>
        </w:rPr>
        <w:fldChar w:fldCharType="separate"/>
      </w:r>
      <w:r>
        <w:rPr>
          <w:noProof/>
          <w:webHidden/>
        </w:rPr>
        <w:t>25</w:t>
      </w:r>
      <w:r>
        <w:rPr>
          <w:noProof/>
          <w:webHidden/>
        </w:rPr>
        <w:fldChar w:fldCharType="end"/>
      </w:r>
      <w:r>
        <w:rPr/>
        <w:fldChar w:fldCharType="end"/>
      </w:r>
    </w:p>
    <w:p w14:paraId="BBC66ED7">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"_Toc237523039" </w:instrText>
      </w:r>
      <w:r>
        <w:rPr/>
        <w:fldChar w:fldCharType="separate"/>
      </w:r>
      <w:r>
        <w:rPr>
          <w:rStyle w:val="style85"/>
          <w:bCs/>
          <w:noProof/>
        </w:rPr>
        <w:t>4.</w:t>
      </w:r>
      <w:r>
        <w:rPr>
          <w:rFonts w:ascii="Calibri" w:eastAsia="宋体" w:hAnsi="Calibri"/>
          <w:noProof/>
          <w:sz w:val="22"/>
        </w:rPr>
        <w:tab/>
      </w:r>
      <w:r>
        <w:rPr>
          <w:rStyle w:val="style85"/>
          <w:noProof/>
        </w:rPr>
        <w:t>Beam design</w:t>
      </w:r>
      <w:r>
        <w:rPr>
          <w:noProof/>
          <w:webHidden/>
        </w:rPr>
        <w:tab/>
      </w:r>
      <w:r>
        <w:rPr>
          <w:noProof/>
          <w:webHidden/>
        </w:rPr>
        <w:fldChar w:fldCharType="begin"/>
      </w:r>
      <w:r>
        <w:rPr>
          <w:noProof/>
          <w:webHidden/>
        </w:rPr>
        <w:instrText xml:space="preserve"> PAGEREF _Toc237523039 \h </w:instrText>
      </w:r>
      <w:r>
        <w:rPr>
          <w:noProof/>
          <w:webHidden/>
        </w:rPr>
        <w:fldChar w:fldCharType="separate"/>
      </w:r>
      <w:r>
        <w:rPr>
          <w:noProof/>
          <w:webHidden/>
        </w:rPr>
        <w:t>33</w:t>
      </w:r>
      <w:r>
        <w:rPr>
          <w:noProof/>
          <w:webHidden/>
        </w:rPr>
        <w:fldChar w:fldCharType="end"/>
      </w:r>
      <w:r>
        <w:rPr/>
        <w:fldChar w:fldCharType="end"/>
      </w:r>
    </w:p>
    <w:p w14:paraId="588887AC">
      <w:pPr>
        <w:pStyle w:val="style20"/>
        <w:tabs>
          <w:tab w:val="left" w:leader="none" w:pos="660"/>
          <w:tab w:val="right" w:leader="dot" w:pos="9350"/>
        </w:tabs>
        <w:rPr>
          <w:rFonts w:ascii="Calibri" w:eastAsia="宋体" w:hAnsi="Calibri"/>
          <w:noProof/>
          <w:sz w:val="22"/>
        </w:rPr>
      </w:pPr>
      <w:r>
        <w:rPr/>
        <w:fldChar w:fldCharType="begin"/>
      </w:r>
      <w:r>
        <w:instrText xml:space="preserve"> HYPERLINK \l "_Toc237523040" </w:instrText>
      </w:r>
      <w:r>
        <w:rPr/>
        <w:fldChar w:fldCharType="separate"/>
      </w:r>
      <w:r>
        <w:rPr>
          <w:rStyle w:val="style85"/>
          <w:noProof/>
        </w:rPr>
        <w:t>5.</w:t>
      </w:r>
      <w:r>
        <w:rPr>
          <w:rFonts w:ascii="Calibri" w:eastAsia="宋体" w:hAnsi="Calibri"/>
          <w:noProof/>
          <w:sz w:val="22"/>
        </w:rPr>
        <w:tab/>
      </w:r>
      <w:r>
        <w:rPr>
          <w:rStyle w:val="style85"/>
          <w:noProof/>
        </w:rPr>
        <w:t>Staircase design</w:t>
      </w:r>
      <w:r>
        <w:rPr>
          <w:noProof/>
          <w:webHidden/>
        </w:rPr>
        <w:tab/>
      </w:r>
      <w:r>
        <w:rPr>
          <w:noProof/>
          <w:webHidden/>
        </w:rPr>
        <w:fldChar w:fldCharType="begin"/>
      </w:r>
      <w:r>
        <w:rPr>
          <w:noProof/>
          <w:webHidden/>
        </w:rPr>
        <w:instrText xml:space="preserve"> PAGEREF _Toc237523040 \h </w:instrText>
      </w:r>
      <w:r>
        <w:rPr>
          <w:noProof/>
          <w:webHidden/>
        </w:rPr>
        <w:fldChar w:fldCharType="separate"/>
      </w:r>
      <w:r>
        <w:rPr>
          <w:noProof/>
          <w:webHidden/>
        </w:rPr>
        <w:t>36</w:t>
      </w:r>
      <w:r>
        <w:rPr>
          <w:noProof/>
          <w:webHidden/>
        </w:rPr>
        <w:fldChar w:fldCharType="end"/>
      </w:r>
      <w:r>
        <w:rPr/>
        <w:fldChar w:fldCharType="end"/>
      </w:r>
    </w:p>
    <w:p w14:paraId="3C0A6390">
      <w:pPr>
        <w:pStyle w:val="style0"/>
        <w:rPr/>
      </w:pPr>
      <w:r>
        <w:rPr>
          <w:b/>
          <w:bCs/>
          <w:noProof/>
        </w:rPr>
        <w:fldChar w:fldCharType="end"/>
      </w:r>
    </w:p>
    <w:p w14:paraId="1D070713">
      <w:pPr>
        <w:pStyle w:val="style0"/>
        <w:rPr>
          <w:rFonts w:ascii="Times New Roman" w:cs="Times New Roman" w:eastAsia="Times New Roman" w:hAnsi="Times New Roman"/>
          <w:b/>
          <w:color w:val="000000"/>
          <w:sz w:val="32"/>
        </w:rPr>
      </w:pPr>
    </w:p>
    <w:p w14:paraId="23D52FE6">
      <w:pPr>
        <w:pStyle w:val="style0"/>
        <w:rPr>
          <w:rFonts w:ascii="Times New Roman" w:cs="Times New Roman" w:eastAsia="Times New Roman" w:hAnsi="Times New Roman"/>
          <w:sz w:val="32"/>
        </w:rPr>
      </w:pPr>
    </w:p>
    <w:p w14:paraId="D07A0FB2">
      <w:pPr>
        <w:pStyle w:val="style0"/>
        <w:tabs>
          <w:tab w:val="left" w:leader="none" w:pos="1724"/>
        </w:tabs>
        <w:rPr>
          <w:rFonts w:ascii="Times New Roman" w:cs="Times New Roman" w:eastAsia="Times New Roman" w:hAnsi="Times New Roman"/>
          <w:sz w:val="32"/>
        </w:rPr>
        <w:sectPr>
          <w:footerReference w:type="default" r:id="rId3"/>
          <w:pgSz w:w="12240" w:h="15840" w:orient="portrait"/>
          <w:pgMar w:top="1440" w:right="1440" w:bottom="1440" w:left="1440" w:header="720" w:footer="720" w:gutter="0"/>
          <w:pgNumType w:fmt="lowerRoman"/>
          <w:cols w:space="720"/>
          <w:docGrid w:linePitch="360"/>
        </w:sectPr>
      </w:pPr>
      <w:r>
        <w:rPr>
          <w:rFonts w:ascii="Times New Roman" w:cs="Times New Roman" w:eastAsia="Times New Roman" w:hAnsi="Times New Roman"/>
          <w:sz w:val="32"/>
        </w:rPr>
        <w:tab/>
      </w:r>
    </w:p>
    <w:bookmarkStart w:id="1" w:name="_Toc237523008"/>
    <w:p w14:paraId="DF356843">
      <w:pPr>
        <w:pStyle w:val="style1"/>
        <w:rPr/>
      </w:pPr>
      <w:r>
        <w:t>INTRODUCTION</w:t>
      </w:r>
      <w:bookmarkEnd w:id="1"/>
      <w:r>
        <w:t xml:space="preserve"> </w:t>
      </w:r>
    </w:p>
    <w:p w14:paraId="44906A70">
      <w:pPr>
        <w:pStyle w:val="style0"/>
        <w:rPr>
          <w:rFonts w:ascii="Times New Roman" w:cs="Times New Roman" w:hAnsi="Times New Roman"/>
        </w:rPr>
      </w:pPr>
      <w:r>
        <w:rPr>
          <w:rFonts w:ascii="Times New Roman" w:cs="Times New Roman" w:hAnsi="Times New Roman"/>
        </w:rPr>
        <w:t>This report presents the planning and design of a proposed residential community at Carwo Taleex, Hodan District, Mogadishu. The project aims to provide a modern residential environment with well-planned villas, internal roads, parking areas, green spaces, and community facilities. The report covers site analysis, architectural planning, geotechnical investigation, structural design, foundation design, cost estimation, and the overall feasibility of the proposed development.</w:t>
      </w:r>
    </w:p>
    <w:bookmarkStart w:id="2" w:name="_Toc237523009"/>
    <w:p w14:paraId="29B0CDF8">
      <w:pPr>
        <w:pStyle w:val="style1"/>
        <w:rPr>
          <w:rFonts w:ascii="Times New Roman" w:cs="Times New Roman" w:hAnsi="Times New Roman"/>
        </w:rPr>
      </w:pPr>
      <w:r>
        <w:rPr>
          <w:rFonts w:ascii="Times New Roman" w:cs="Times New Roman" w:hAnsi="Times New Roman"/>
        </w:rPr>
        <w:t>SITE PLAN</w:t>
      </w:r>
      <w:bookmarkEnd w:id="2"/>
      <w:r>
        <w:rPr>
          <w:rFonts w:ascii="Times New Roman" w:cs="Times New Roman" w:hAnsi="Times New Roman"/>
        </w:rPr>
        <w:t xml:space="preserve"> </w:t>
      </w:r>
    </w:p>
    <w:bookmarkStart w:id="3" w:name="_Toc237523010"/>
    <w:p w14:paraId="A48EA69C">
      <w:pPr>
        <w:pStyle w:val="style2"/>
        <w:numPr>
          <w:ilvl w:val="0"/>
          <w:numId w:val="1"/>
        </w:numPr>
        <w:rPr>
          <w:rFonts w:ascii="Times New Roman" w:eastAsia="Times New Roman" w:hAnsi="Times New Roman"/>
        </w:rPr>
      </w:pPr>
      <w:r>
        <w:rPr>
          <w:rFonts w:ascii="Times New Roman" w:eastAsia="Times New Roman" w:hAnsi="Times New Roman"/>
        </w:rPr>
        <w:t>Site Location and Size</w:t>
      </w:r>
      <w:bookmarkEnd w:id="3"/>
    </w:p>
    <w:p w14:paraId="6E05BB9F">
      <w:pPr>
        <w:pStyle w:val="style0"/>
        <w:rPr>
          <w:rFonts w:ascii="Times New Roman" w:cs="Times New Roman" w:hAnsi="Times New Roman"/>
        </w:rPr>
      </w:pPr>
      <w:r>
        <w:rPr>
          <w:rFonts w:ascii="Times New Roman" w:cs="Times New Roman" w:hAnsi="Times New Roman"/>
        </w:rPr>
        <w:t xml:space="preserve">The proposed project is located in </w:t>
      </w:r>
      <w:r>
        <w:rPr>
          <w:rFonts w:ascii="Times New Roman" w:cs="Times New Roman" w:hAnsi="Times New Roman"/>
          <w:b/>
          <w:bCs/>
        </w:rPr>
        <w:t>Carwo Taleex, Mogadishu, Somalia</w:t>
      </w:r>
      <w:r>
        <w:rPr>
          <w:rFonts w:ascii="Times New Roman" w:cs="Times New Roman" w:hAnsi="Times New Roman"/>
        </w:rPr>
        <w:t xml:space="preserve">, an area experiencing rapid urban development and increasing demand for modern residential communities. The site covers approximately </w:t>
      </w:r>
      <w:r>
        <w:rPr>
          <w:rFonts w:ascii="Times New Roman" w:cs="Times New Roman" w:hAnsi="Times New Roman"/>
          <w:b/>
          <w:bCs/>
        </w:rPr>
        <w:t>120 m × 60 m (7,200 m²)</w:t>
      </w:r>
      <w:r>
        <w:rPr>
          <w:rFonts w:ascii="Times New Roman" w:cs="Times New Roman" w:hAnsi="Times New Roman"/>
        </w:rPr>
        <w:t xml:space="preserve"> and is designed as a </w:t>
      </w:r>
      <w:r>
        <w:rPr>
          <w:rFonts w:ascii="Times New Roman" w:cs="Times New Roman" w:hAnsi="Times New Roman"/>
          <w:b/>
          <w:bCs/>
        </w:rPr>
        <w:t>Luxury Residential Villa Compound</w:t>
      </w:r>
      <w:r>
        <w:rPr>
          <w:rFonts w:ascii="Times New Roman" w:cs="Times New Roman" w:hAnsi="Times New Roman"/>
        </w:rPr>
        <w:t xml:space="preserve">. The development includes residential villas and supporting facilities such as a </w:t>
      </w:r>
      <w:r>
        <w:rPr>
          <w:rFonts w:ascii="Times New Roman" w:cs="Times New Roman" w:hAnsi="Times New Roman"/>
          <w:b/>
          <w:bCs/>
        </w:rPr>
        <w:t>mosque, gym, park, swimming pool, coffee shop, mini-market, parking areas, and entertainment spaces</w:t>
      </w:r>
      <w:r>
        <w:rPr>
          <w:rFonts w:ascii="Times New Roman" w:cs="Times New Roman" w:hAnsi="Times New Roman"/>
        </w:rPr>
        <w:t>, providing residents with a comfortable and secure living environment.</w:t>
      </w:r>
    </w:p>
    <w:bookmarkStart w:id="4" w:name="_Toc237523011"/>
    <w:p w14:paraId="8750B017">
      <w:pPr>
        <w:pStyle w:val="style2"/>
        <w:numPr>
          <w:ilvl w:val="0"/>
          <w:numId w:val="1"/>
        </w:numPr>
        <w:rPr>
          <w:rFonts w:ascii="Times New Roman" w:eastAsia="Times New Roman" w:hAnsi="Times New Roman"/>
        </w:rPr>
      </w:pPr>
      <w:r>
        <w:rPr>
          <w:rFonts w:ascii="Times New Roman" w:eastAsia="Times New Roman" w:hAnsi="Times New Roman"/>
        </w:rPr>
        <w:t>Site Boundary</w:t>
      </w:r>
      <w:bookmarkEnd w:id="4"/>
    </w:p>
    <w:p w14:paraId="2BF5367E">
      <w:pPr>
        <w:pStyle w:val="style0"/>
        <w:rPr>
          <w:rFonts w:ascii="Times New Roman" w:cs="Times New Roman" w:hAnsi="Times New Roman"/>
        </w:rPr>
      </w:pPr>
      <w:r>
        <w:rPr>
          <w:rFonts w:ascii="Times New Roman" w:cs="Times New Roman" w:hAnsi="Times New Roman"/>
        </w:rPr>
        <w:t>The site is accessible from roads on all four sides, ensuring convenient entry and exit as well as good connectivity with the surrounding neighborhood.</w:t>
      </w:r>
    </w:p>
    <w:p w14:paraId="D3F4609E">
      <w:pPr>
        <w:pStyle w:val="style179"/>
        <w:numPr>
          <w:ilvl w:val="0"/>
          <w:numId w:val="16"/>
        </w:numPr>
        <w:rPr>
          <w:rFonts w:ascii="Times New Roman" w:cs="Times New Roman" w:hAnsi="Times New Roman"/>
        </w:rPr>
      </w:pPr>
      <w:r>
        <w:rPr>
          <w:rFonts w:ascii="Times New Roman" w:cs="Times New Roman" w:hAnsi="Times New Roman"/>
          <w:b/>
          <w:bCs/>
        </w:rPr>
        <w:t>North:</w:t>
      </w:r>
      <w:r>
        <w:rPr>
          <w:rFonts w:ascii="Times New Roman" w:cs="Times New Roman" w:hAnsi="Times New Roman"/>
        </w:rPr>
        <w:t xml:space="preserve"> Park/playground and residential villas. </w:t>
      </w:r>
    </w:p>
    <w:p w14:paraId="26C947EA">
      <w:pPr>
        <w:pStyle w:val="style179"/>
        <w:numPr>
          <w:ilvl w:val="0"/>
          <w:numId w:val="16"/>
        </w:numPr>
        <w:rPr>
          <w:rFonts w:ascii="Times New Roman" w:cs="Times New Roman" w:hAnsi="Times New Roman"/>
        </w:rPr>
      </w:pPr>
      <w:r>
        <w:rPr>
          <w:rFonts w:ascii="Times New Roman" w:cs="Times New Roman" w:hAnsi="Times New Roman"/>
          <w:b/>
          <w:bCs/>
        </w:rPr>
        <w:t>South:</w:t>
      </w:r>
      <w:r>
        <w:rPr>
          <w:rFonts w:ascii="Times New Roman" w:cs="Times New Roman" w:hAnsi="Times New Roman"/>
        </w:rPr>
        <w:t xml:space="preserve"> Main road with the primary entrance gate. </w:t>
      </w:r>
    </w:p>
    <w:p w14:paraId="0E370664">
      <w:pPr>
        <w:pStyle w:val="style179"/>
        <w:numPr>
          <w:ilvl w:val="0"/>
          <w:numId w:val="16"/>
        </w:numPr>
        <w:rPr>
          <w:rFonts w:ascii="Times New Roman" w:cs="Times New Roman" w:hAnsi="Times New Roman"/>
        </w:rPr>
      </w:pPr>
      <w:r>
        <w:rPr>
          <w:rFonts w:ascii="Times New Roman" w:cs="Times New Roman" w:hAnsi="Times New Roman"/>
          <w:b/>
          <w:bCs/>
        </w:rPr>
        <w:t>East:</w:t>
      </w:r>
      <w:r>
        <w:rPr>
          <w:rFonts w:ascii="Times New Roman" w:cs="Times New Roman" w:hAnsi="Times New Roman"/>
        </w:rPr>
        <w:t xml:space="preserve"> Major road with maximum morning sunlight exposure. </w:t>
      </w:r>
    </w:p>
    <w:p w14:paraId="2A8EB7C3">
      <w:pPr>
        <w:pStyle w:val="style179"/>
        <w:numPr>
          <w:ilvl w:val="0"/>
          <w:numId w:val="16"/>
        </w:numPr>
        <w:rPr>
          <w:rFonts w:ascii="Times New Roman" w:cs="Times New Roman" w:hAnsi="Times New Roman"/>
        </w:rPr>
      </w:pPr>
      <w:r>
        <w:rPr>
          <w:rFonts w:ascii="Times New Roman" w:cs="Times New Roman" w:hAnsi="Times New Roman"/>
          <w:b/>
          <w:bCs/>
        </w:rPr>
        <w:t>West:</w:t>
      </w:r>
      <w:r>
        <w:rPr>
          <w:rFonts w:ascii="Times New Roman" w:cs="Times New Roman" w:hAnsi="Times New Roman"/>
        </w:rPr>
        <w:t xml:space="preserve"> Main road with commercial facilities and the main access point. </w:t>
      </w:r>
    </w:p>
    <w:p w14:paraId="2E3F6B62">
      <w:pPr>
        <w:pStyle w:val="style0"/>
        <w:rPr>
          <w:rFonts w:ascii="Times New Roman" w:cs="Times New Roman" w:hAnsi="Times New Roman"/>
        </w:rPr>
      </w:pPr>
      <w:r>
        <w:rPr>
          <w:rFonts w:ascii="Times New Roman" w:cs="Times New Roman" w:hAnsi="Times New Roman"/>
        </w:rPr>
        <w:t>The multiple road connections improve accessibility, emergency access, and traffic circulation.</w:t>
      </w:r>
    </w:p>
    <w:bookmarkStart w:id="5" w:name="_Toc237523012"/>
    <w:p w14:paraId="3CF32EB3">
      <w:pPr>
        <w:pStyle w:val="style2"/>
        <w:numPr>
          <w:ilvl w:val="0"/>
          <w:numId w:val="1"/>
        </w:numPr>
        <w:rPr>
          <w:rFonts w:ascii="Times New Roman" w:eastAsia="Times New Roman" w:hAnsi="Times New Roman"/>
        </w:rPr>
      </w:pPr>
      <w:r>
        <w:rPr>
          <w:rFonts w:ascii="Times New Roman" w:eastAsia="Times New Roman" w:hAnsi="Times New Roman"/>
        </w:rPr>
        <w:t>Site Orientation</w:t>
      </w:r>
      <w:bookmarkEnd w:id="5"/>
    </w:p>
    <w:p w14:paraId="B2603203">
      <w:pPr>
        <w:pStyle w:val="style0"/>
        <w:rPr>
          <w:rFonts w:ascii="Times New Roman" w:cs="Times New Roman" w:hAnsi="Times New Roman"/>
        </w:rPr>
      </w:pPr>
      <w:r>
        <w:rPr>
          <w:rFonts w:ascii="Times New Roman" w:cs="Times New Roman" w:hAnsi="Times New Roman"/>
        </w:rPr>
        <w:t>The site is oriented according to the four cardinal directions to maximize natural lighting and ventilation.</w:t>
      </w:r>
    </w:p>
    <w:p w14:paraId="1B280FA1">
      <w:pPr>
        <w:pStyle w:val="style179"/>
        <w:numPr>
          <w:ilvl w:val="0"/>
          <w:numId w:val="15"/>
        </w:numPr>
        <w:rPr>
          <w:rFonts w:ascii="Times New Roman" w:cs="Times New Roman" w:hAnsi="Times New Roman"/>
        </w:rPr>
      </w:pPr>
      <w:r>
        <w:rPr>
          <w:rFonts w:ascii="Times New Roman" w:cs="Times New Roman" w:hAnsi="Times New Roman"/>
          <w:b/>
          <w:bCs/>
        </w:rPr>
        <w:t>North (N):</w:t>
      </w:r>
      <w:r>
        <w:rPr>
          <w:rFonts w:ascii="Times New Roman" w:cs="Times New Roman" w:hAnsi="Times New Roman"/>
        </w:rPr>
        <w:t xml:space="preserve"> Gym and park area. </w:t>
      </w:r>
    </w:p>
    <w:p w14:paraId="D702948D">
      <w:pPr>
        <w:pStyle w:val="style179"/>
        <w:numPr>
          <w:ilvl w:val="0"/>
          <w:numId w:val="15"/>
        </w:numPr>
        <w:rPr>
          <w:rFonts w:ascii="Times New Roman" w:cs="Times New Roman" w:hAnsi="Times New Roman"/>
        </w:rPr>
      </w:pPr>
      <w:r>
        <w:rPr>
          <w:rFonts w:ascii="Times New Roman" w:cs="Times New Roman" w:hAnsi="Times New Roman"/>
          <w:b/>
          <w:bCs/>
        </w:rPr>
        <w:t>South (S):</w:t>
      </w:r>
      <w:r>
        <w:rPr>
          <w:rFonts w:ascii="Times New Roman" w:cs="Times New Roman" w:hAnsi="Times New Roman"/>
        </w:rPr>
        <w:t xml:space="preserve"> Residential villa zone. </w:t>
      </w:r>
    </w:p>
    <w:p w14:paraId="BC33E48E">
      <w:pPr>
        <w:pStyle w:val="style179"/>
        <w:numPr>
          <w:ilvl w:val="0"/>
          <w:numId w:val="15"/>
        </w:numPr>
        <w:rPr>
          <w:rFonts w:ascii="Times New Roman" w:cs="Times New Roman" w:hAnsi="Times New Roman"/>
        </w:rPr>
      </w:pPr>
      <w:r>
        <w:rPr>
          <w:rFonts w:ascii="Times New Roman" w:cs="Times New Roman" w:hAnsi="Times New Roman"/>
          <w:b/>
          <w:bCs/>
        </w:rPr>
        <w:t>East (E):</w:t>
      </w:r>
      <w:r>
        <w:rPr>
          <w:rFonts w:ascii="Times New Roman" w:cs="Times New Roman" w:hAnsi="Times New Roman"/>
        </w:rPr>
        <w:t xml:space="preserve"> Receives morning sunlight and follows the natural sun path. </w:t>
      </w:r>
    </w:p>
    <w:p w14:paraId="602DCABE">
      <w:pPr>
        <w:pStyle w:val="style179"/>
        <w:numPr>
          <w:ilvl w:val="0"/>
          <w:numId w:val="15"/>
        </w:numPr>
        <w:rPr>
          <w:rFonts w:ascii="Times New Roman" w:cs="Times New Roman" w:hAnsi="Times New Roman"/>
        </w:rPr>
      </w:pPr>
      <w:r>
        <w:rPr>
          <w:rFonts w:ascii="Times New Roman" w:cs="Times New Roman" w:hAnsi="Times New Roman"/>
          <w:b/>
          <w:bCs/>
        </w:rPr>
        <w:t>West (W):</w:t>
      </w:r>
      <w:r>
        <w:rPr>
          <w:rFonts w:ascii="Times New Roman" w:cs="Times New Roman" w:hAnsi="Times New Roman"/>
        </w:rPr>
        <w:t xml:space="preserve"> Main entrance and commercial facilities. </w:t>
      </w:r>
    </w:p>
    <w:p w14:paraId="FA83EA99">
      <w:pPr>
        <w:pStyle w:val="style0"/>
        <w:rPr>
          <w:rFonts w:ascii="Times New Roman" w:cs="Times New Roman" w:hAnsi="Times New Roman"/>
        </w:rPr>
      </w:pPr>
      <w:r>
        <w:rPr>
          <w:rFonts w:ascii="Times New Roman" w:cs="Times New Roman" w:hAnsi="Times New Roman"/>
        </w:rPr>
        <w:t>This orientation enhances indoor comfort, reduces heat gain, and promotes energy-efficient building performance.</w:t>
      </w:r>
    </w:p>
    <w:bookmarkStart w:id="6" w:name="_Toc237523013"/>
    <w:p w14:paraId="0929696D">
      <w:pPr>
        <w:pStyle w:val="style2"/>
        <w:numPr>
          <w:ilvl w:val="0"/>
          <w:numId w:val="1"/>
        </w:numPr>
        <w:rPr>
          <w:rFonts w:eastAsia="Times New Roman"/>
        </w:rPr>
      </w:pPr>
      <w:r>
        <w:rPr>
          <w:rFonts w:eastAsia="Times New Roman"/>
        </w:rPr>
        <w:t>Road Access and Circulation</w:t>
      </w:r>
      <w:bookmarkEnd w:id="6"/>
    </w:p>
    <w:p w14:paraId="41F07053">
      <w:pPr>
        <w:pStyle w:val="style0"/>
        <w:rPr>
          <w:rFonts w:ascii="Times New Roman" w:cs="Times New Roman" w:hAnsi="Times New Roman"/>
        </w:rPr>
      </w:pPr>
      <w:r>
        <w:rPr>
          <w:rFonts w:ascii="Times New Roman" w:cs="Times New Roman" w:hAnsi="Times New Roman"/>
        </w:rPr>
        <w:t>The compound is designed with a well-organized internal circulation system to ensure smooth movement for both vehicles and pedestrians.</w:t>
      </w:r>
    </w:p>
    <w:p w14:paraId="478F385A">
      <w:pPr>
        <w:pStyle w:val="style0"/>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b/>
          <w:bCs/>
        </w:rPr>
        <w:t>main entrance</w:t>
      </w:r>
      <w:r>
        <w:rPr>
          <w:rFonts w:ascii="Times New Roman" w:cs="Times New Roman" w:hAnsi="Times New Roman"/>
        </w:rPr>
        <w:t xml:space="preserve"> is located on the </w:t>
      </w:r>
      <w:r>
        <w:rPr>
          <w:rFonts w:ascii="Times New Roman" w:cs="Times New Roman" w:hAnsi="Times New Roman"/>
          <w:b/>
          <w:bCs/>
        </w:rPr>
        <w:t>west side</w:t>
      </w:r>
      <w:r>
        <w:rPr>
          <w:rFonts w:ascii="Times New Roman" w:cs="Times New Roman" w:hAnsi="Times New Roman"/>
        </w:rPr>
        <w:t>, connecting directly to internal roads that provide access to:</w:t>
      </w:r>
    </w:p>
    <w:p w14:paraId="F1084192">
      <w:pPr>
        <w:pStyle w:val="style179"/>
        <w:numPr>
          <w:ilvl w:val="0"/>
          <w:numId w:val="14"/>
        </w:numPr>
        <w:rPr>
          <w:rFonts w:ascii="Times New Roman" w:cs="Times New Roman" w:hAnsi="Times New Roman"/>
          <w:b/>
          <w:bCs/>
        </w:rPr>
      </w:pPr>
      <w:r>
        <w:rPr>
          <w:rFonts w:ascii="Times New Roman" w:cs="Times New Roman" w:hAnsi="Times New Roman"/>
          <w:b/>
          <w:bCs/>
        </w:rPr>
        <w:t xml:space="preserve">Luxury VIP Villas </w:t>
      </w:r>
    </w:p>
    <w:p w14:paraId="FA911338">
      <w:pPr>
        <w:pStyle w:val="style179"/>
        <w:numPr>
          <w:ilvl w:val="0"/>
          <w:numId w:val="14"/>
        </w:numPr>
        <w:rPr>
          <w:rFonts w:ascii="Times New Roman" w:cs="Times New Roman" w:hAnsi="Times New Roman"/>
          <w:b/>
          <w:bCs/>
        </w:rPr>
      </w:pPr>
      <w:r>
        <w:rPr>
          <w:rFonts w:ascii="Times New Roman" w:cs="Times New Roman" w:hAnsi="Times New Roman"/>
          <w:b/>
          <w:bCs/>
        </w:rPr>
        <w:t xml:space="preserve">Semi VIP Villas </w:t>
      </w:r>
    </w:p>
    <w:p w14:paraId="96FB6A85">
      <w:pPr>
        <w:pStyle w:val="style179"/>
        <w:numPr>
          <w:ilvl w:val="0"/>
          <w:numId w:val="14"/>
        </w:numPr>
        <w:rPr>
          <w:rFonts w:ascii="Times New Roman" w:cs="Times New Roman" w:hAnsi="Times New Roman"/>
          <w:b/>
          <w:bCs/>
        </w:rPr>
      </w:pPr>
      <w:r>
        <w:rPr>
          <w:rFonts w:ascii="Times New Roman" w:cs="Times New Roman" w:hAnsi="Times New Roman"/>
          <w:b/>
          <w:bCs/>
        </w:rPr>
        <w:t xml:space="preserve">Standard VIP Villas </w:t>
      </w:r>
    </w:p>
    <w:p w14:paraId="5F1F8A3A">
      <w:pPr>
        <w:pStyle w:val="style179"/>
        <w:numPr>
          <w:ilvl w:val="0"/>
          <w:numId w:val="14"/>
        </w:numPr>
        <w:rPr>
          <w:rFonts w:ascii="Times New Roman" w:cs="Times New Roman" w:hAnsi="Times New Roman"/>
          <w:b/>
          <w:bCs/>
        </w:rPr>
      </w:pPr>
      <w:r>
        <w:rPr>
          <w:rFonts w:ascii="Times New Roman" w:cs="Times New Roman" w:hAnsi="Times New Roman"/>
          <w:b/>
          <w:bCs/>
        </w:rPr>
        <w:t xml:space="preserve">Mosque </w:t>
      </w:r>
    </w:p>
    <w:p w14:paraId="6980D395">
      <w:pPr>
        <w:pStyle w:val="style179"/>
        <w:numPr>
          <w:ilvl w:val="0"/>
          <w:numId w:val="14"/>
        </w:numPr>
        <w:rPr>
          <w:rFonts w:ascii="Times New Roman" w:cs="Times New Roman" w:hAnsi="Times New Roman"/>
          <w:b/>
          <w:bCs/>
        </w:rPr>
      </w:pPr>
      <w:r>
        <w:rPr>
          <w:rFonts w:ascii="Times New Roman" w:cs="Times New Roman" w:hAnsi="Times New Roman"/>
          <w:b/>
          <w:bCs/>
        </w:rPr>
        <w:t xml:space="preserve">Parking areas </w:t>
      </w:r>
    </w:p>
    <w:p w14:paraId="5E92570F">
      <w:pPr>
        <w:pStyle w:val="style179"/>
        <w:numPr>
          <w:ilvl w:val="0"/>
          <w:numId w:val="14"/>
        </w:numPr>
        <w:rPr>
          <w:rFonts w:ascii="Times New Roman" w:cs="Times New Roman" w:hAnsi="Times New Roman"/>
          <w:b/>
          <w:bCs/>
        </w:rPr>
      </w:pPr>
      <w:r>
        <w:rPr>
          <w:rFonts w:ascii="Times New Roman" w:cs="Times New Roman" w:hAnsi="Times New Roman"/>
          <w:b/>
          <w:bCs/>
        </w:rPr>
        <w:t xml:space="preserve">Entertainment area </w:t>
      </w:r>
    </w:p>
    <w:p w14:paraId="73EE6C08">
      <w:pPr>
        <w:pStyle w:val="style179"/>
        <w:numPr>
          <w:ilvl w:val="0"/>
          <w:numId w:val="14"/>
        </w:numPr>
        <w:rPr>
          <w:rFonts w:ascii="Times New Roman" w:cs="Times New Roman" w:hAnsi="Times New Roman"/>
          <w:b/>
          <w:bCs/>
        </w:rPr>
      </w:pPr>
      <w:r>
        <w:rPr>
          <w:rFonts w:ascii="Times New Roman" w:cs="Times New Roman" w:hAnsi="Times New Roman"/>
          <w:b/>
          <w:bCs/>
        </w:rPr>
        <w:t xml:space="preserve">Mini-market </w:t>
      </w:r>
    </w:p>
    <w:p w14:paraId="374C2C53">
      <w:pPr>
        <w:pStyle w:val="style179"/>
        <w:numPr>
          <w:ilvl w:val="0"/>
          <w:numId w:val="14"/>
        </w:numPr>
        <w:rPr>
          <w:rFonts w:ascii="Times New Roman" w:cs="Times New Roman" w:hAnsi="Times New Roman"/>
          <w:b/>
          <w:bCs/>
        </w:rPr>
      </w:pPr>
      <w:r>
        <w:rPr>
          <w:rFonts w:ascii="Times New Roman" w:cs="Times New Roman" w:hAnsi="Times New Roman"/>
          <w:b/>
          <w:bCs/>
        </w:rPr>
        <w:t xml:space="preserve">Coffee shop </w:t>
      </w:r>
    </w:p>
    <w:p w14:paraId="D2690277">
      <w:pPr>
        <w:pStyle w:val="style179"/>
        <w:numPr>
          <w:ilvl w:val="0"/>
          <w:numId w:val="14"/>
        </w:numPr>
        <w:rPr>
          <w:rFonts w:ascii="Times New Roman" w:cs="Times New Roman" w:hAnsi="Times New Roman"/>
          <w:b/>
          <w:bCs/>
        </w:rPr>
      </w:pPr>
      <w:r>
        <w:rPr>
          <w:rFonts w:ascii="Times New Roman" w:cs="Times New Roman" w:hAnsi="Times New Roman"/>
          <w:b/>
          <w:bCs/>
        </w:rPr>
        <w:t xml:space="preserve">Swimming pool </w:t>
      </w:r>
    </w:p>
    <w:p w14:paraId="FB6A0A71">
      <w:pPr>
        <w:pStyle w:val="style0"/>
        <w:rPr>
          <w:rFonts w:ascii="Times New Roman" w:cs="Times New Roman" w:hAnsi="Times New Roman"/>
        </w:rPr>
      </w:pPr>
      <w:r>
        <w:rPr>
          <w:rFonts w:ascii="Times New Roman" w:cs="Times New Roman" w:hAnsi="Times New Roman"/>
        </w:rPr>
        <w:t>Dedicated pedestrian walkways and clear road layouts improve safety, accessibility, and convenience for residents and visitors.</w:t>
      </w:r>
    </w:p>
    <w:bookmarkStart w:id="7" w:name="_Toc237523014"/>
    <w:p w14:paraId="108D9B31">
      <w:pPr>
        <w:pStyle w:val="style2"/>
        <w:numPr>
          <w:ilvl w:val="0"/>
          <w:numId w:val="1"/>
        </w:numPr>
        <w:rPr>
          <w:rFonts w:ascii="Times New Roman" w:eastAsia="Times New Roman" w:hAnsi="Times New Roman"/>
        </w:rPr>
      </w:pPr>
      <w:r>
        <w:rPr>
          <w:rFonts w:ascii="Times New Roman" w:eastAsia="Times New Roman" w:hAnsi="Times New Roman"/>
        </w:rPr>
        <w:t>Surrounding Land Use</w:t>
      </w:r>
      <w:bookmarkEnd w:id="7"/>
    </w:p>
    <w:p w14:paraId="A1F7D4B0">
      <w:pPr>
        <w:pStyle w:val="style0"/>
        <w:rPr>
          <w:rFonts w:ascii="Times New Roman" w:cs="Times New Roman" w:hAnsi="Times New Roman"/>
          <w:szCs w:val="24"/>
        </w:rPr>
      </w:pPr>
      <w:r>
        <w:rPr>
          <w:rFonts w:ascii="Times New Roman" w:cs="Times New Roman" w:hAnsi="Times New Roman"/>
          <w:szCs w:val="24"/>
        </w:rPr>
        <w:t>The proposed development integrates multiple land uses within a single residential community to meet the daily needs of residents.</w:t>
      </w:r>
    </w:p>
    <w:p w14:paraId="96F2FE03">
      <w:pPr>
        <w:pStyle w:val="style179"/>
        <w:numPr>
          <w:ilvl w:val="0"/>
          <w:numId w:val="13"/>
        </w:numPr>
        <w:rPr>
          <w:rFonts w:ascii="Times New Roman" w:cs="Times New Roman" w:hAnsi="Times New Roman"/>
          <w:szCs w:val="24"/>
        </w:rPr>
      </w:pPr>
      <w:r>
        <w:rPr>
          <w:rFonts w:ascii="Times New Roman" w:cs="Times New Roman" w:hAnsi="Times New Roman"/>
          <w:szCs w:val="24"/>
        </w:rPr>
        <w:t xml:space="preserve">Residential: Luxury VIP Villas, Semi VIP Villas, and VIP Villas. </w:t>
      </w:r>
    </w:p>
    <w:p w14:paraId="837D572B">
      <w:pPr>
        <w:pStyle w:val="style179"/>
        <w:numPr>
          <w:ilvl w:val="0"/>
          <w:numId w:val="13"/>
        </w:numPr>
        <w:rPr>
          <w:rFonts w:ascii="Times New Roman" w:cs="Times New Roman" w:hAnsi="Times New Roman"/>
          <w:szCs w:val="24"/>
        </w:rPr>
      </w:pPr>
      <w:r>
        <w:rPr>
          <w:rFonts w:ascii="Times New Roman" w:cs="Times New Roman" w:hAnsi="Times New Roman"/>
          <w:b/>
          <w:bCs/>
          <w:szCs w:val="24"/>
        </w:rPr>
        <w:t>Religious:</w:t>
      </w:r>
      <w:r>
        <w:rPr>
          <w:rFonts w:ascii="Times New Roman" w:cs="Times New Roman" w:hAnsi="Times New Roman"/>
          <w:szCs w:val="24"/>
        </w:rPr>
        <w:t xml:space="preserve"> Mosque. </w:t>
      </w:r>
    </w:p>
    <w:p w14:paraId="62B5A516">
      <w:pPr>
        <w:pStyle w:val="style179"/>
        <w:numPr>
          <w:ilvl w:val="0"/>
          <w:numId w:val="13"/>
        </w:numPr>
        <w:rPr>
          <w:rFonts w:ascii="Times New Roman" w:cs="Times New Roman" w:hAnsi="Times New Roman"/>
          <w:szCs w:val="24"/>
        </w:rPr>
      </w:pPr>
      <w:r>
        <w:rPr>
          <w:rFonts w:ascii="Times New Roman" w:cs="Times New Roman" w:hAnsi="Times New Roman"/>
          <w:szCs w:val="24"/>
        </w:rPr>
        <w:t xml:space="preserve">Recreational: Park, playground, gym, and swimming pool. </w:t>
      </w:r>
    </w:p>
    <w:p w14:paraId="BB290E47">
      <w:pPr>
        <w:pStyle w:val="style179"/>
        <w:numPr>
          <w:ilvl w:val="0"/>
          <w:numId w:val="13"/>
        </w:numPr>
        <w:rPr>
          <w:rFonts w:ascii="Times New Roman" w:cs="Times New Roman" w:hAnsi="Times New Roman"/>
          <w:szCs w:val="24"/>
        </w:rPr>
      </w:pPr>
      <w:r>
        <w:rPr>
          <w:rFonts w:ascii="Times New Roman" w:cs="Times New Roman" w:hAnsi="Times New Roman"/>
          <w:b/>
          <w:bCs/>
          <w:szCs w:val="24"/>
        </w:rPr>
        <w:t>Commercial:</w:t>
      </w:r>
      <w:r>
        <w:rPr>
          <w:rFonts w:ascii="Times New Roman" w:cs="Times New Roman" w:hAnsi="Times New Roman"/>
          <w:szCs w:val="24"/>
        </w:rPr>
        <w:t xml:space="preserve"> Coffee shop and mini-market. </w:t>
      </w:r>
    </w:p>
    <w:p w14:paraId="15176A77">
      <w:pPr>
        <w:pStyle w:val="style179"/>
        <w:numPr>
          <w:ilvl w:val="0"/>
          <w:numId w:val="13"/>
        </w:numPr>
        <w:rPr>
          <w:rFonts w:ascii="Times New Roman" w:cs="Times New Roman" w:hAnsi="Times New Roman"/>
          <w:szCs w:val="24"/>
        </w:rPr>
      </w:pPr>
      <w:r>
        <w:rPr>
          <w:rFonts w:ascii="Times New Roman" w:cs="Times New Roman" w:hAnsi="Times New Roman"/>
          <w:b/>
          <w:bCs/>
          <w:szCs w:val="24"/>
        </w:rPr>
        <w:t>Entertainment:</w:t>
      </w:r>
      <w:r>
        <w:rPr>
          <w:rFonts w:ascii="Times New Roman" w:cs="Times New Roman" w:hAnsi="Times New Roman"/>
          <w:szCs w:val="24"/>
        </w:rPr>
        <w:t xml:space="preserve"> Outdoor recreation and gathering spaces. </w:t>
      </w:r>
    </w:p>
    <w:p w14:paraId="F2A5236F">
      <w:pPr>
        <w:pStyle w:val="style179"/>
        <w:numPr>
          <w:ilvl w:val="0"/>
          <w:numId w:val="13"/>
        </w:numPr>
        <w:rPr>
          <w:rFonts w:ascii="Times New Roman" w:cs="Times New Roman" w:hAnsi="Times New Roman"/>
          <w:szCs w:val="24"/>
        </w:rPr>
      </w:pPr>
      <w:r>
        <w:rPr>
          <w:rFonts w:ascii="Times New Roman" w:cs="Times New Roman" w:hAnsi="Times New Roman"/>
          <w:b/>
          <w:bCs/>
          <w:szCs w:val="24"/>
        </w:rPr>
        <w:t>Parking</w:t>
      </w:r>
      <w:r>
        <w:rPr>
          <w:rFonts w:ascii="Times New Roman" w:cs="Times New Roman" w:hAnsi="Times New Roman"/>
          <w:szCs w:val="24"/>
        </w:rPr>
        <w:t xml:space="preserve">: Designated parking for residents and visitors. </w:t>
      </w:r>
    </w:p>
    <w:p w14:paraId="B95F0F42">
      <w:pPr>
        <w:pStyle w:val="style0"/>
        <w:rPr>
          <w:rFonts w:ascii="Times New Roman" w:cs="Times New Roman" w:hAnsi="Times New Roman"/>
          <w:szCs w:val="24"/>
        </w:rPr>
      </w:pPr>
      <w:r>
        <w:rPr>
          <w:rFonts w:ascii="Times New Roman" w:cs="Times New Roman" w:hAnsi="Times New Roman"/>
          <w:szCs w:val="24"/>
        </w:rPr>
        <w:t>The mixed-use layout promotes convenience, community interaction, and a high quality of life.</w:t>
      </w:r>
    </w:p>
    <w:bookmarkStart w:id="8" w:name="_Toc237523015"/>
    <w:p w14:paraId="D3D4635E">
      <w:pPr>
        <w:pStyle w:val="style2"/>
        <w:numPr>
          <w:ilvl w:val="0"/>
          <w:numId w:val="1"/>
        </w:numPr>
        <w:rPr>
          <w:rFonts w:ascii="Times New Roman" w:eastAsia="Times New Roman" w:hAnsi="Times New Roman"/>
        </w:rPr>
      </w:pPr>
      <w:r>
        <w:rPr>
          <w:rFonts w:ascii="Times New Roman" w:eastAsia="Times New Roman" w:hAnsi="Times New Roman"/>
        </w:rPr>
        <w:t>Environmental Considerations</w:t>
      </w:r>
      <w:bookmarkEnd w:id="8"/>
    </w:p>
    <w:p w14:paraId="6E34F892">
      <w:pPr>
        <w:pStyle w:val="style0"/>
        <w:rPr>
          <w:rFonts w:ascii="Times New Roman" w:cs="Times New Roman" w:hAnsi="Times New Roman"/>
        </w:rPr>
      </w:pPr>
      <w:r>
        <w:rPr>
          <w:rFonts w:ascii="Times New Roman" w:cs="Times New Roman" w:hAnsi="Times New Roman"/>
        </w:rPr>
        <w:t>Several environmental factors were considered during the planning and design process to improve sustainability and occupant comfort.</w:t>
      </w:r>
    </w:p>
    <w:p w14:paraId="6FAC1F1B">
      <w:pPr>
        <w:pStyle w:val="style179"/>
        <w:numPr>
          <w:ilvl w:val="0"/>
          <w:numId w:val="12"/>
        </w:numPr>
        <w:rPr>
          <w:rFonts w:ascii="Times New Roman" w:cs="Times New Roman" w:hAnsi="Times New Roman"/>
        </w:rPr>
      </w:pPr>
      <w:r>
        <w:rPr>
          <w:rFonts w:ascii="Times New Roman" w:cs="Times New Roman" w:hAnsi="Times New Roman"/>
          <w:b/>
          <w:bCs/>
        </w:rPr>
        <w:t>Sun Path (East to West):</w:t>
      </w:r>
      <w:r>
        <w:rPr>
          <w:rFonts w:ascii="Times New Roman" w:cs="Times New Roman" w:hAnsi="Times New Roman"/>
        </w:rPr>
        <w:t xml:space="preserve"> Buildings are positioned to maximize daylight while minimizing excessive solar heat gain. </w:t>
      </w:r>
    </w:p>
    <w:p w14:paraId="6D87D4DA">
      <w:pPr>
        <w:pStyle w:val="style179"/>
        <w:numPr>
          <w:ilvl w:val="0"/>
          <w:numId w:val="12"/>
        </w:numPr>
        <w:rPr>
          <w:rFonts w:ascii="Times New Roman" w:cs="Times New Roman" w:hAnsi="Times New Roman"/>
        </w:rPr>
      </w:pPr>
      <w:r>
        <w:rPr>
          <w:rFonts w:ascii="Times New Roman" w:cs="Times New Roman" w:hAnsi="Times New Roman"/>
          <w:b/>
          <w:bCs/>
        </w:rPr>
        <w:t>Green Areas:</w:t>
      </w:r>
      <w:r>
        <w:rPr>
          <w:rFonts w:ascii="Times New Roman" w:cs="Times New Roman" w:hAnsi="Times New Roman"/>
        </w:rPr>
        <w:t xml:space="preserve"> Parks and landscaped spaces improve air quality, provide shade, and enhance the visual environment. </w:t>
      </w:r>
    </w:p>
    <w:p w14:paraId="006B07BC">
      <w:pPr>
        <w:pStyle w:val="style179"/>
        <w:numPr>
          <w:ilvl w:val="0"/>
          <w:numId w:val="12"/>
        </w:numPr>
        <w:rPr>
          <w:rFonts w:ascii="Times New Roman" w:cs="Times New Roman" w:hAnsi="Times New Roman"/>
        </w:rPr>
      </w:pPr>
      <w:r>
        <w:rPr>
          <w:rFonts w:ascii="Times New Roman" w:cs="Times New Roman" w:hAnsi="Times New Roman"/>
          <w:b/>
          <w:bCs/>
        </w:rPr>
        <w:t>Natural Ventilation:</w:t>
      </w:r>
      <w:r>
        <w:rPr>
          <w:rFonts w:ascii="Times New Roman" w:cs="Times New Roman" w:hAnsi="Times New Roman"/>
        </w:rPr>
        <w:t xml:space="preserve"> Proper spacing between buildings and roads allows effective airflow throughout the compound. </w:t>
      </w:r>
    </w:p>
    <w:p w14:paraId="C1076F59">
      <w:pPr>
        <w:pStyle w:val="style179"/>
        <w:numPr>
          <w:ilvl w:val="0"/>
          <w:numId w:val="12"/>
        </w:numPr>
        <w:rPr>
          <w:rFonts w:ascii="Times New Roman" w:cs="Times New Roman" w:hAnsi="Times New Roman"/>
        </w:rPr>
      </w:pPr>
      <w:r>
        <w:rPr>
          <w:rFonts w:ascii="Times New Roman" w:cs="Times New Roman" w:hAnsi="Times New Roman"/>
          <w:b/>
          <w:bCs/>
        </w:rPr>
        <w:t>Recreational Facilities:</w:t>
      </w:r>
      <w:r>
        <w:rPr>
          <w:rFonts w:ascii="Times New Roman" w:cs="Times New Roman" w:hAnsi="Times New Roman"/>
        </w:rPr>
        <w:t xml:space="preserve"> The swimming pool and open spaces contribute to healthy living and outdoor activities. </w:t>
      </w:r>
    </w:p>
    <w:p w14:paraId="C0453747">
      <w:pPr>
        <w:pStyle w:val="style179"/>
        <w:numPr>
          <w:ilvl w:val="0"/>
          <w:numId w:val="12"/>
        </w:numPr>
        <w:rPr>
          <w:rFonts w:ascii="Times New Roman" w:cs="Times New Roman" w:hAnsi="Times New Roman"/>
        </w:rPr>
      </w:pPr>
      <w:r>
        <w:rPr>
          <w:rFonts w:ascii="Times New Roman" w:cs="Times New Roman" w:hAnsi="Times New Roman"/>
          <w:b/>
          <w:bCs/>
        </w:rPr>
        <w:t>Road Network:</w:t>
      </w:r>
      <w:r>
        <w:rPr>
          <w:rFonts w:ascii="Times New Roman" w:cs="Times New Roman" w:hAnsi="Times New Roman"/>
        </w:rPr>
        <w:t xml:space="preserve"> Adequate road widths and open spaces improve accessibility, safety, and environmental quality. </w:t>
      </w:r>
    </w:p>
    <w:p w14:paraId="7F8FFB4F">
      <w:pPr>
        <w:pStyle w:val="style0"/>
        <w:rPr>
          <w:rFonts w:ascii="Times New Roman" w:cs="Times New Roman" w:hAnsi="Times New Roman"/>
        </w:rPr>
      </w:pPr>
      <w:r>
        <w:rPr>
          <w:rFonts w:ascii="Times New Roman" w:cs="Times New Roman" w:hAnsi="Times New Roman"/>
        </w:rPr>
        <w:t>These considerations contribute to a sustainable, functional, and comfortable residential environment suitable for modern urban living.</w:t>
      </w:r>
    </w:p>
    <w:p w14:paraId="C8CC7185">
      <w:pPr>
        <w:pStyle w:val="style0"/>
        <w:spacing w:lineRule="auto" w:line="259"/>
        <w:rPr>
          <w:rFonts w:ascii="Times New Roman" w:cs="Times New Roman" w:hAnsi="Times New Roman"/>
        </w:rPr>
      </w:pPr>
      <w:r>
        <w:rPr>
          <w:rFonts w:ascii="Times New Roman" w:cs="Times New Roman" w:hAnsi="Times New Roman"/>
        </w:rPr>
        <w:br w:type="page"/>
      </w:r>
      <w:r>
        <w:rPr>
          <w:rFonts w:ascii="Times New Roman" w:cs="Times New Roman" w:hAnsi="Times New Roman"/>
          <w:noProof/>
        </w:rPr>
        <mc:AlternateContent>
          <mc:Choice Requires="wps">
            <w:drawing>
              <wp:anchor distT="0" distB="0" distL="0" distR="0" simplePos="false" relativeHeight="3" behindDoc="false" locked="false" layoutInCell="true" allowOverlap="true">
                <wp:simplePos x="0" y="0"/>
                <wp:positionH relativeFrom="page">
                  <wp:align>left</wp:align>
                </wp:positionH>
                <wp:positionV relativeFrom="paragraph">
                  <wp:posOffset>-914400</wp:posOffset>
                </wp:positionV>
                <wp:extent cx="7765387" cy="9089136"/>
                <wp:effectExtent l="0" t="0" r="26669" b="17145"/>
                <wp:wrapNone/>
                <wp:docPr id="1027" name="Rectangle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65387" cy="9089136"/>
                        </a:xfrm>
                        <a:prstGeom prst="rect"/>
                        <a:solidFill>
                          <a:srgbClr val="5b9bd5"/>
                        </a:solid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27" fillcolor="#5b9bd5" stroked="t" style="position:absolute;margin-left:0.0pt;margin-top:-72.0pt;width:611.45pt;height:715.68pt;z-index:3;mso-position-horizontal:left;mso-position-horizontal-relative:page;mso-position-vertical-relative:text;mso-width-percent:0;mso-height-percent:0;mso-width-relative:margin;mso-height-relative:margin;mso-wrap-distance-left:0.0pt;mso-wrap-distance-right:0.0pt;visibility:visible;">
                <v:stroke joinstyle="miter" color="#42719b" weight="1.0pt"/>
                <v:fill/>
              </v:rect>
            </w:pict>
          </mc:Fallback>
        </mc:AlternateContent>
      </w:r>
      <w:r>
        <w:rPr>
          <w:rFonts w:ascii="Times New Roman" w:cs="Times New Roman" w:hAnsi="Times New Roman"/>
        </w:rPr>
        <w:br w:type="page"/>
      </w:r>
    </w:p>
    <w:bookmarkStart w:id="9" w:name="_Toc237523016"/>
    <w:p w14:paraId="4E2AC5D6">
      <w:pPr>
        <w:pStyle w:val="style1"/>
        <w:rPr>
          <w:rFonts w:ascii="Times New Roman" w:cs="Times New Roman" w:hAnsi="Times New Roman"/>
        </w:rPr>
      </w:pPr>
      <w:r>
        <w:rPr>
          <w:rFonts w:ascii="Times New Roman" w:cs="Times New Roman" w:hAnsi="Times New Roman"/>
        </w:rPr>
        <w:t>ACCESS ANALYSIS</w:t>
      </w:r>
      <w:bookmarkEnd w:id="9"/>
      <w:r>
        <w:rPr>
          <w:rFonts w:ascii="Times New Roman" w:cs="Times New Roman" w:hAnsi="Times New Roman"/>
        </w:rPr>
        <w:t xml:space="preserve"> </w:t>
      </w:r>
    </w:p>
    <w:bookmarkStart w:id="10" w:name="_Toc237523017"/>
    <w:p w14:paraId="9F42ED4C">
      <w:pPr>
        <w:pStyle w:val="style2"/>
        <w:numPr>
          <w:ilvl w:val="0"/>
          <w:numId w:val="19"/>
        </w:numPr>
        <w:rPr>
          <w:rFonts w:ascii="Times New Roman" w:eastAsia="Times New Roman" w:hAnsi="Times New Roman"/>
        </w:rPr>
      </w:pPr>
      <w:r>
        <w:rPr>
          <w:rFonts w:ascii="Times New Roman" w:eastAsia="Times New Roman" w:hAnsi="Times New Roman"/>
        </w:rPr>
        <w:t>Main Entrance (Primary Access)</w:t>
      </w:r>
      <w:bookmarkEnd w:id="10"/>
    </w:p>
    <w:p w14:paraId="F003A72D">
      <w:pPr>
        <w:pStyle w:val="style0"/>
        <w:rPr>
          <w:rFonts w:ascii="Times New Roman" w:cs="Times New Roman" w:hAnsi="Times New Roman"/>
        </w:rPr>
      </w:pPr>
      <w:r>
        <w:rPr>
          <w:rFonts w:ascii="Times New Roman" w:cs="Times New Roman" w:hAnsi="Times New Roman"/>
        </w:rPr>
        <w:t xml:space="preserve">The main entrance is located on the </w:t>
      </w:r>
      <w:r>
        <w:rPr>
          <w:rFonts w:ascii="Times New Roman" w:cs="Times New Roman" w:hAnsi="Times New Roman"/>
          <w:b/>
          <w:bCs/>
        </w:rPr>
        <w:t>West side</w:t>
      </w:r>
      <w:r>
        <w:rPr>
          <w:rFonts w:ascii="Times New Roman" w:cs="Times New Roman" w:hAnsi="Times New Roman"/>
        </w:rPr>
        <w:t xml:space="preserve"> of the site and connects directly to the main road through a </w:t>
      </w:r>
      <w:r>
        <w:rPr>
          <w:rFonts w:ascii="Times New Roman" w:cs="Times New Roman" w:hAnsi="Times New Roman"/>
          <w:b/>
          <w:bCs/>
        </w:rPr>
        <w:t>15 m wide entrance road</w:t>
      </w:r>
      <w:r>
        <w:rPr>
          <w:rFonts w:ascii="Times New Roman" w:cs="Times New Roman" w:hAnsi="Times New Roman"/>
        </w:rPr>
        <w:t>. It serves as the primary access point for residents and visitors.</w:t>
      </w:r>
    </w:p>
    <w:bookmarkStart w:id="11" w:name="_Toc237523018"/>
    <w:p w14:paraId="F4AFB9BF">
      <w:pPr>
        <w:pStyle w:val="style2"/>
        <w:numPr>
          <w:ilvl w:val="0"/>
          <w:numId w:val="19"/>
        </w:numPr>
        <w:rPr>
          <w:rFonts w:ascii="Times New Roman" w:eastAsia="Times New Roman" w:hAnsi="Times New Roman"/>
        </w:rPr>
      </w:pPr>
      <w:r>
        <w:rPr>
          <w:rFonts w:ascii="Times New Roman" w:eastAsia="Times New Roman" w:hAnsi="Times New Roman"/>
        </w:rPr>
        <w:t>Secondary / Service Entrance</w:t>
      </w:r>
      <w:bookmarkEnd w:id="11"/>
    </w:p>
    <w:p w14:paraId="3FFDBB9D">
      <w:pPr>
        <w:pStyle w:val="style0"/>
        <w:rPr>
          <w:rFonts w:ascii="Times New Roman" w:cs="Times New Roman" w:hAnsi="Times New Roman"/>
        </w:rPr>
      </w:pPr>
      <w:r>
        <w:rPr>
          <w:rFonts w:ascii="Times New Roman" w:cs="Times New Roman" w:hAnsi="Times New Roman"/>
        </w:rPr>
        <w:t xml:space="preserve">A secondary entrance is provided from the </w:t>
      </w:r>
      <w:r>
        <w:rPr>
          <w:rFonts w:ascii="Times New Roman" w:cs="Times New Roman" w:hAnsi="Times New Roman"/>
          <w:b/>
          <w:bCs/>
        </w:rPr>
        <w:t>North/East side</w:t>
      </w:r>
      <w:r>
        <w:rPr>
          <w:rFonts w:ascii="Times New Roman" w:cs="Times New Roman" w:hAnsi="Times New Roman"/>
        </w:rPr>
        <w:t xml:space="preserve"> for service vehicles, maintenance, and emergency access, improving accessibility and safety.</w:t>
      </w:r>
    </w:p>
    <w:bookmarkStart w:id="12" w:name="_Toc237523019"/>
    <w:p w14:paraId="269F1A19">
      <w:pPr>
        <w:pStyle w:val="style2"/>
        <w:numPr>
          <w:ilvl w:val="0"/>
          <w:numId w:val="19"/>
        </w:numPr>
        <w:rPr>
          <w:rFonts w:ascii="Times New Roman" w:eastAsia="Times New Roman" w:hAnsi="Times New Roman"/>
        </w:rPr>
      </w:pPr>
      <w:r>
        <w:rPr>
          <w:rFonts w:ascii="Times New Roman" w:eastAsia="Times New Roman" w:hAnsi="Times New Roman"/>
        </w:rPr>
        <w:t>Traffic Direction</w:t>
      </w:r>
      <w:bookmarkEnd w:id="12"/>
    </w:p>
    <w:p w14:paraId="43420102">
      <w:pPr>
        <w:pStyle w:val="style0"/>
        <w:rPr>
          <w:rFonts w:ascii="Times New Roman" w:cs="Times New Roman" w:hAnsi="Times New Roman"/>
        </w:rPr>
      </w:pPr>
      <w:r>
        <w:rPr>
          <w:rFonts w:ascii="Times New Roman" w:cs="Times New Roman" w:hAnsi="Times New Roman"/>
        </w:rPr>
        <w:t>Vehicle circulation follows a simple and efficient layout:</w:t>
      </w:r>
    </w:p>
    <w:p w14:paraId="D0B0656D">
      <w:pPr>
        <w:pStyle w:val="style179"/>
        <w:numPr>
          <w:ilvl w:val="0"/>
          <w:numId w:val="20"/>
        </w:numPr>
        <w:rPr>
          <w:rFonts w:ascii="Times New Roman" w:cs="Times New Roman" w:hAnsi="Times New Roman"/>
        </w:rPr>
      </w:pPr>
      <w:r>
        <w:rPr>
          <w:rFonts w:ascii="Times New Roman" w:cs="Times New Roman" w:hAnsi="Times New Roman"/>
        </w:rPr>
        <w:t xml:space="preserve">Entry from the </w:t>
      </w:r>
      <w:r>
        <w:rPr>
          <w:rFonts w:ascii="Times New Roman" w:cs="Times New Roman" w:hAnsi="Times New Roman"/>
          <w:b/>
          <w:bCs/>
        </w:rPr>
        <w:t>West main entrance</w:t>
      </w:r>
      <w:r>
        <w:rPr>
          <w:rFonts w:ascii="Times New Roman" w:cs="Times New Roman" w:hAnsi="Times New Roman"/>
        </w:rPr>
        <w:t xml:space="preserve">. </w:t>
      </w:r>
    </w:p>
    <w:p w14:paraId="17055208">
      <w:pPr>
        <w:pStyle w:val="style179"/>
        <w:numPr>
          <w:ilvl w:val="0"/>
          <w:numId w:val="20"/>
        </w:numPr>
        <w:rPr>
          <w:rFonts w:ascii="Times New Roman" w:cs="Times New Roman" w:hAnsi="Times New Roman"/>
        </w:rPr>
      </w:pPr>
      <w:r>
        <w:rPr>
          <w:rFonts w:ascii="Times New Roman" w:cs="Times New Roman" w:hAnsi="Times New Roman"/>
        </w:rPr>
        <w:t xml:space="preserve">Internal roads provide access to villas and community facilities. </w:t>
      </w:r>
    </w:p>
    <w:p w14:paraId="BA06009A">
      <w:pPr>
        <w:pStyle w:val="style179"/>
        <w:numPr>
          <w:ilvl w:val="0"/>
          <w:numId w:val="20"/>
        </w:numPr>
        <w:rPr>
          <w:rFonts w:ascii="Times New Roman" w:cs="Times New Roman" w:hAnsi="Times New Roman"/>
        </w:rPr>
      </w:pPr>
      <w:r>
        <w:rPr>
          <w:rFonts w:ascii="Times New Roman" w:cs="Times New Roman" w:hAnsi="Times New Roman"/>
        </w:rPr>
        <w:t xml:space="preserve">Loop circulation ensures smooth traffic flow. </w:t>
      </w:r>
    </w:p>
    <w:bookmarkStart w:id="13" w:name="_Toc237523020"/>
    <w:p w14:paraId="B64C0DC7">
      <w:pPr>
        <w:pStyle w:val="style2"/>
        <w:numPr>
          <w:ilvl w:val="0"/>
          <w:numId w:val="19"/>
        </w:numPr>
        <w:rPr>
          <w:rFonts w:ascii="Times New Roman" w:eastAsia="Times New Roman" w:hAnsi="Times New Roman"/>
        </w:rPr>
      </w:pPr>
      <w:r>
        <w:rPr>
          <w:rFonts w:ascii="Times New Roman" w:eastAsia="Times New Roman" w:hAnsi="Times New Roman"/>
        </w:rPr>
        <w:t>Nearby Junctions</w:t>
      </w:r>
      <w:bookmarkEnd w:id="13"/>
    </w:p>
    <w:p w14:paraId="F550BE74">
      <w:pPr>
        <w:pStyle w:val="style0"/>
        <w:rPr>
          <w:rFonts w:ascii="Times New Roman" w:cs="Times New Roman" w:hAnsi="Times New Roman"/>
        </w:rPr>
      </w:pPr>
      <w:r>
        <w:rPr>
          <w:rFonts w:ascii="Times New Roman" w:cs="Times New Roman" w:hAnsi="Times New Roman"/>
        </w:rPr>
        <w:t>The internal road network includes junctions connecting:</w:t>
      </w:r>
    </w:p>
    <w:p w14:paraId="386B5CFF">
      <w:pPr>
        <w:pStyle w:val="style179"/>
        <w:numPr>
          <w:ilvl w:val="0"/>
          <w:numId w:val="21"/>
        </w:numPr>
        <w:rPr>
          <w:rFonts w:ascii="Times New Roman" w:cs="Times New Roman" w:hAnsi="Times New Roman"/>
        </w:rPr>
      </w:pPr>
      <w:r>
        <w:rPr>
          <w:rFonts w:ascii="Times New Roman" w:cs="Times New Roman" w:hAnsi="Times New Roman"/>
        </w:rPr>
        <w:t xml:space="preserve">Central road </w:t>
      </w:r>
    </w:p>
    <w:p w14:paraId="8826EB95">
      <w:pPr>
        <w:pStyle w:val="style179"/>
        <w:numPr>
          <w:ilvl w:val="0"/>
          <w:numId w:val="21"/>
        </w:numPr>
        <w:rPr>
          <w:rFonts w:ascii="Times New Roman" w:cs="Times New Roman" w:hAnsi="Times New Roman"/>
        </w:rPr>
      </w:pPr>
      <w:r>
        <w:rPr>
          <w:rFonts w:ascii="Times New Roman" w:cs="Times New Roman" w:hAnsi="Times New Roman"/>
        </w:rPr>
        <w:t xml:space="preserve">Villa access roads </w:t>
      </w:r>
    </w:p>
    <w:p w14:paraId="7629F893">
      <w:pPr>
        <w:pStyle w:val="style179"/>
        <w:numPr>
          <w:ilvl w:val="0"/>
          <w:numId w:val="21"/>
        </w:numPr>
        <w:rPr>
          <w:rFonts w:ascii="Times New Roman" w:cs="Times New Roman" w:hAnsi="Times New Roman"/>
        </w:rPr>
      </w:pPr>
      <w:r>
        <w:rPr>
          <w:rFonts w:ascii="Times New Roman" w:cs="Times New Roman" w:hAnsi="Times New Roman"/>
        </w:rPr>
        <w:t xml:space="preserve">Commercial area </w:t>
      </w:r>
    </w:p>
    <w:p w14:paraId="5A0B5347">
      <w:pPr>
        <w:pStyle w:val="style179"/>
        <w:numPr>
          <w:ilvl w:val="0"/>
          <w:numId w:val="21"/>
        </w:numPr>
        <w:rPr>
          <w:rFonts w:ascii="Times New Roman" w:cs="Times New Roman" w:hAnsi="Times New Roman"/>
        </w:rPr>
      </w:pPr>
      <w:r>
        <w:rPr>
          <w:rFonts w:ascii="Times New Roman" w:cs="Times New Roman" w:hAnsi="Times New Roman"/>
        </w:rPr>
        <w:t xml:space="preserve">Recreational facilities </w:t>
      </w:r>
    </w:p>
    <w:p w14:paraId="F0A894BB">
      <w:pPr>
        <w:pStyle w:val="style0"/>
        <w:rPr>
          <w:rFonts w:ascii="Times New Roman" w:cs="Times New Roman" w:hAnsi="Times New Roman"/>
        </w:rPr>
      </w:pPr>
      <w:r>
        <w:rPr>
          <w:rFonts w:ascii="Times New Roman" w:cs="Times New Roman" w:hAnsi="Times New Roman"/>
        </w:rPr>
        <w:t>These junctions improve movement, accessibility, and traffic distribution throughout the compound.</w:t>
      </w:r>
    </w:p>
    <w:p w14:paraId="EAC53B0F">
      <w:pPr>
        <w:pStyle w:val="style0"/>
        <w:spacing w:lineRule="auto" w:line="259"/>
        <w:rPr>
          <w:rFonts w:ascii="Times New Roman" w:cs="Times New Roman" w:hAnsi="Times New Roman"/>
        </w:rPr>
      </w:pPr>
      <w:r>
        <w:rPr>
          <w:rFonts w:ascii="Times New Roman" w:cs="Times New Roman" w:hAnsi="Times New Roman"/>
        </w:rPr>
        <w:br w:type="page"/>
      </w:r>
    </w:p>
    <w:bookmarkStart w:id="14" w:name="_Toc237523021"/>
    <w:p w14:paraId="E227CB85">
      <w:pPr>
        <w:pStyle w:val="style1"/>
        <w:rPr>
          <w:rFonts w:ascii="Times New Roman" w:cs="Times New Roman" w:hAnsi="Times New Roman"/>
        </w:rPr>
      </w:pPr>
      <w:r>
        <w:rPr>
          <w:rFonts w:ascii="Times New Roman" w:cs="Times New Roman" w:hAnsi="Times New Roman"/>
        </w:rPr>
        <w:t>SITE ELEVATION</w:t>
      </w:r>
      <w:bookmarkEnd w:id="14"/>
      <w:r>
        <w:rPr>
          <w:rFonts w:ascii="Times New Roman" w:cs="Times New Roman" w:hAnsi="Times New Roman"/>
        </w:rPr>
        <w:t xml:space="preserve">  </w:t>
      </w:r>
    </w:p>
    <w:p w14:paraId="7DF7DC3B">
      <w:pPr>
        <w:pStyle w:val="style0"/>
        <w:rPr>
          <w:rFonts w:ascii="Times New Roman" w:cs="Times New Roman" w:hAnsi="Times New Roman"/>
        </w:rPr>
      </w:pPr>
      <w:r>
        <w:rPr>
          <w:rFonts w:ascii="Times New Roman" w:cs="Times New Roman" w:hAnsi="Times New Roman"/>
        </w:rPr>
        <w:t xml:space="preserve">The site has </w:t>
      </w:r>
      <w:r>
        <w:rPr>
          <w:rFonts w:ascii="Times New Roman" w:cs="Times New Roman" w:hAnsi="Times New Roman"/>
          <w:b/>
          <w:bCs/>
        </w:rPr>
        <w:t>varying ground elevations</w:t>
      </w:r>
      <w:r>
        <w:rPr>
          <w:rFonts w:ascii="Times New Roman" w:cs="Times New Roman" w:hAnsi="Times New Roman"/>
        </w:rPr>
        <w:t xml:space="preserve">, indicating that the terrain is </w:t>
      </w:r>
      <w:r>
        <w:rPr>
          <w:rFonts w:ascii="Times New Roman" w:cs="Times New Roman" w:hAnsi="Times New Roman"/>
          <w:b/>
          <w:bCs/>
        </w:rPr>
        <w:t>not completely level</w:t>
      </w:r>
      <w:r>
        <w:rPr>
          <w:rFonts w:ascii="Times New Roman" w:cs="Times New Roman" w:hAnsi="Times New Roman"/>
        </w:rPr>
        <w:t>.</w:t>
      </w:r>
    </w:p>
    <w:p w14:paraId="C291F474">
      <w:pPr>
        <w:pStyle w:val="style179"/>
        <w:numPr>
          <w:ilvl w:val="0"/>
          <w:numId w:val="24"/>
        </w:numPr>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b/>
          <w:bCs/>
        </w:rPr>
        <w:t>highest elevation</w:t>
      </w:r>
      <w:r>
        <w:rPr>
          <w:rFonts w:ascii="Times New Roman" w:cs="Times New Roman" w:hAnsi="Times New Roman"/>
        </w:rPr>
        <w:t xml:space="preserve"> is approximately </w:t>
      </w:r>
      <w:r>
        <w:rPr>
          <w:rFonts w:ascii="Times New Roman" w:cs="Times New Roman" w:hAnsi="Times New Roman"/>
          <w:b/>
          <w:bCs/>
        </w:rPr>
        <w:t>2.20 m</w:t>
      </w:r>
      <w:r>
        <w:rPr>
          <w:rFonts w:ascii="Times New Roman" w:cs="Times New Roman" w:hAnsi="Times New Roman"/>
        </w:rPr>
        <w:t xml:space="preserve"> (North-West side).</w:t>
      </w:r>
    </w:p>
    <w:p w14:paraId="B4AB32C5">
      <w:pPr>
        <w:pStyle w:val="style179"/>
        <w:numPr>
          <w:ilvl w:val="0"/>
          <w:numId w:val="24"/>
        </w:numPr>
        <w:rPr>
          <w:rFonts w:ascii="Times New Roman" w:cs="Times New Roman" w:hAnsi="Times New Roman"/>
        </w:rPr>
      </w:pPr>
      <w:r>
        <w:rPr>
          <w:rFonts w:ascii="Times New Roman" w:cs="Times New Roman" w:hAnsi="Times New Roman"/>
        </w:rPr>
        <w:t xml:space="preserve">The </w:t>
      </w:r>
      <w:r>
        <w:rPr>
          <w:rFonts w:ascii="Times New Roman" w:cs="Times New Roman" w:hAnsi="Times New Roman"/>
          <w:b/>
          <w:bCs/>
        </w:rPr>
        <w:t>lowest elevation</w:t>
      </w:r>
      <w:r>
        <w:rPr>
          <w:rFonts w:ascii="Times New Roman" w:cs="Times New Roman" w:hAnsi="Times New Roman"/>
        </w:rPr>
        <w:t xml:space="preserve"> is approximately </w:t>
      </w:r>
      <w:r>
        <w:rPr>
          <w:rFonts w:ascii="Times New Roman" w:cs="Times New Roman" w:hAnsi="Times New Roman"/>
          <w:b/>
          <w:bCs/>
        </w:rPr>
        <w:t>0.98 m</w:t>
      </w:r>
      <w:r>
        <w:rPr>
          <w:rFonts w:ascii="Times New Roman" w:cs="Times New Roman" w:hAnsi="Times New Roman"/>
        </w:rPr>
        <w:t xml:space="preserve"> (South-East side).</w:t>
      </w:r>
    </w:p>
    <w:p w14:paraId="89E805DF">
      <w:pPr>
        <w:pStyle w:val="style179"/>
        <w:numPr>
          <w:ilvl w:val="0"/>
          <w:numId w:val="24"/>
        </w:numPr>
        <w:rPr>
          <w:rFonts w:ascii="Times New Roman" w:cs="Times New Roman" w:hAnsi="Times New Roman"/>
        </w:rPr>
      </w:pPr>
      <w:r>
        <w:rPr>
          <w:rFonts w:ascii="Times New Roman" w:cs="Times New Roman" w:hAnsi="Times New Roman"/>
          <w:b/>
          <w:bCs/>
        </w:rPr>
        <w:t>General Slope:</w:t>
      </w:r>
      <w:r>
        <w:rPr>
          <w:rFonts w:ascii="Times New Roman" w:cs="Times New Roman" w:hAnsi="Times New Roman"/>
        </w:rPr>
        <w:t xml:space="preserve"> The land slopes from </w:t>
      </w:r>
      <w:r>
        <w:rPr>
          <w:rFonts w:ascii="Times New Roman" w:cs="Times New Roman" w:hAnsi="Times New Roman"/>
          <w:b/>
          <w:bCs/>
        </w:rPr>
        <w:t>North-West to South-East (2.20 m → 0.98 m)</w:t>
      </w:r>
      <w:r>
        <w:rPr>
          <w:rFonts w:ascii="Times New Roman" w:cs="Times New Roman" w:hAnsi="Times New Roman"/>
        </w:rPr>
        <w:t>.</w:t>
      </w:r>
    </w:p>
    <w:p w14:paraId="DDC33976">
      <w:pPr>
        <w:pStyle w:val="style0"/>
        <w:rPr>
          <w:rFonts w:ascii="Times New Roman" w:cs="Times New Roman" w:hAnsi="Times New Roman"/>
        </w:rPr>
      </w:pPr>
      <w:r>
        <w:rPr>
          <w:rFonts w:ascii="Times New Roman" w:cs="Times New Roman" w:hAnsi="Times New Roman"/>
        </w:rPr>
        <w:t>This natural slope creates a gradual change in ground level across the site.</w:t>
      </w:r>
    </w:p>
    <w:p w14:paraId="49FF14A1">
      <w:pPr>
        <w:pStyle w:val="style0"/>
        <w:rPr>
          <w:rFonts w:ascii="Times New Roman" w:cs="Times New Roman" w:hAnsi="Times New Roman"/>
        </w:rPr>
      </w:pPr>
      <w:r>
        <w:rPr>
          <w:rFonts w:ascii="Times New Roman" w:cs="Times New Roman" w:hAnsi="Times New Roman"/>
        </w:rPr>
        <w:t>Therefore, the design should consider:</w:t>
      </w:r>
    </w:p>
    <w:p w14:paraId="4C5AC0EE">
      <w:pPr>
        <w:pStyle w:val="style179"/>
        <w:numPr>
          <w:ilvl w:val="0"/>
          <w:numId w:val="25"/>
        </w:numPr>
        <w:rPr>
          <w:rFonts w:ascii="Times New Roman" w:cs="Times New Roman" w:hAnsi="Times New Roman"/>
        </w:rPr>
      </w:pPr>
      <w:r>
        <w:rPr>
          <w:rFonts w:ascii="Times New Roman" w:cs="Times New Roman" w:hAnsi="Times New Roman"/>
        </w:rPr>
        <w:t xml:space="preserve">Minor </w:t>
      </w:r>
      <w:r>
        <w:rPr>
          <w:rFonts w:ascii="Times New Roman" w:cs="Times New Roman" w:hAnsi="Times New Roman"/>
          <w:b/>
          <w:bCs/>
        </w:rPr>
        <w:t>site grading and leveling</w:t>
      </w:r>
      <w:r>
        <w:rPr>
          <w:rFonts w:ascii="Times New Roman" w:cs="Times New Roman" w:hAnsi="Times New Roman"/>
        </w:rPr>
        <w:t xml:space="preserve"> before construction.</w:t>
      </w:r>
    </w:p>
    <w:p w14:paraId="AB9C0314">
      <w:pPr>
        <w:pStyle w:val="style179"/>
        <w:numPr>
          <w:ilvl w:val="0"/>
          <w:numId w:val="25"/>
        </w:numPr>
        <w:rPr>
          <w:rFonts w:ascii="Times New Roman" w:cs="Times New Roman" w:hAnsi="Times New Roman"/>
        </w:rPr>
      </w:pPr>
      <w:r>
        <w:rPr>
          <w:rFonts w:ascii="Times New Roman" w:cs="Times New Roman" w:hAnsi="Times New Roman"/>
        </w:rPr>
        <w:t xml:space="preserve">Appropriate </w:t>
      </w:r>
      <w:r>
        <w:rPr>
          <w:rFonts w:ascii="Times New Roman" w:cs="Times New Roman" w:hAnsi="Times New Roman"/>
          <w:b/>
          <w:bCs/>
        </w:rPr>
        <w:t>foundation levels</w:t>
      </w:r>
      <w:r>
        <w:rPr>
          <w:rFonts w:ascii="Times New Roman" w:cs="Times New Roman" w:hAnsi="Times New Roman"/>
        </w:rPr>
        <w:t xml:space="preserve"> to accommodate the change in elevation.</w:t>
      </w:r>
    </w:p>
    <w:p w14:paraId="441AA3C1">
      <w:pPr>
        <w:pStyle w:val="style0"/>
        <w:rPr>
          <w:rFonts w:ascii="Times New Roman" w:cs="Times New Roman" w:hAnsi="Times New Roman"/>
        </w:rPr>
      </w:pPr>
      <w:r>
        <w:rPr>
          <w:rFonts w:ascii="Times New Roman" w:cs="Times New Roman" w:hAnsi="Times New Roman"/>
          <w:b/>
          <w:bCs/>
          <w:noProof/>
        </w:rPr>
        <mc:AlternateContent>
          <mc:Choice Requires="wps">
            <w:drawing>
              <wp:anchor distT="0" distB="0" distL="0" distR="0" simplePos="false" relativeHeight="4" behindDoc="false" locked="false" layoutInCell="true" allowOverlap="true">
                <wp:simplePos x="0" y="0"/>
                <wp:positionH relativeFrom="page">
                  <wp:posOffset>804672</wp:posOffset>
                </wp:positionH>
                <wp:positionV relativeFrom="paragraph">
                  <wp:posOffset>813689</wp:posOffset>
                </wp:positionV>
                <wp:extent cx="6362700" cy="4206240"/>
                <wp:effectExtent l="0" t="0" r="19050" b="22860"/>
                <wp:wrapNone/>
                <wp:docPr id="1028" name="Rectangle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6362700" cy="4206240"/>
                        </a:xfrm>
                        <a:prstGeom prst="rect"/>
                        <a:blipFill rotWithShape="true">
                          <a:blip r:embed="rId4"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28" stroked="t" style="position:absolute;margin-left:63.36pt;margin-top:64.07pt;width:501.0pt;height:331.2pt;z-index:4;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4" recolor="false" origin="," aspect="ignore" position="," type="frame"/>
              </v:rect>
            </w:pict>
          </mc:Fallback>
        </mc:AlternateContent>
      </w:r>
      <w:r>
        <w:rPr>
          <w:rFonts w:ascii="Times New Roman" w:cs="Times New Roman" w:hAnsi="Times New Roman"/>
          <w:b/>
          <w:bCs/>
        </w:rPr>
        <w:t>Conclusion:</w:t>
      </w:r>
      <w:r>
        <w:rPr>
          <w:rFonts w:ascii="Times New Roman" w:cs="Times New Roman" w:hAnsi="Times New Roman"/>
        </w:rPr>
        <w:br/>
      </w:r>
      <w:r>
        <w:rPr>
          <w:rFonts w:ascii="Times New Roman" w:cs="Times New Roman" w:hAnsi="Times New Roman"/>
        </w:rPr>
        <w:t xml:space="preserve">The site has a </w:t>
      </w:r>
      <w:r>
        <w:rPr>
          <w:rFonts w:ascii="Times New Roman" w:cs="Times New Roman" w:hAnsi="Times New Roman"/>
          <w:b/>
          <w:bCs/>
        </w:rPr>
        <w:t>moderate natural slope</w:t>
      </w:r>
      <w:r>
        <w:rPr>
          <w:rFonts w:ascii="Times New Roman" w:cs="Times New Roman" w:hAnsi="Times New Roman"/>
        </w:rPr>
        <w:t>, making it suitable for residential development with minimal earthwork.</w:t>
      </w:r>
    </w:p>
    <w:p w14:paraId="FE209489">
      <w:pPr>
        <w:pStyle w:val="style0"/>
        <w:spacing w:lineRule="auto" w:line="259"/>
        <w:rPr>
          <w:rFonts w:ascii="Times New Roman" w:cs="Times New Roman" w:hAnsi="Times New Roman"/>
        </w:rPr>
      </w:pPr>
      <w:r>
        <w:rPr>
          <w:rFonts w:ascii="Times New Roman" w:cs="Times New Roman" w:hAnsi="Times New Roman"/>
        </w:rPr>
        <w:br w:type="page"/>
      </w:r>
    </w:p>
    <w:bookmarkStart w:id="15" w:name="_Toc237523022"/>
    <w:p w14:paraId="76FC0CAC">
      <w:pPr>
        <w:pStyle w:val="style1"/>
        <w:rPr>
          <w:rFonts w:ascii="Times New Roman" w:cs="Times New Roman" w:hAnsi="Times New Roman"/>
        </w:rPr>
      </w:pPr>
      <w:r>
        <w:rPr>
          <w:rStyle w:val="style87"/>
          <w:rFonts w:ascii="Times New Roman" w:cs="Times New Roman" w:hAnsi="Times New Roman"/>
          <w:b/>
          <w:bCs w:val="false"/>
        </w:rPr>
        <w:t>GEOTECHNICAL REPORT (OBSERVATION ONLY)</w:t>
      </w:r>
      <w:bookmarkEnd w:id="15"/>
    </w:p>
    <w:bookmarkStart w:id="16" w:name="_Toc237523023"/>
    <w:p w14:paraId="9C6C90B1">
      <w:pPr>
        <w:pStyle w:val="style2"/>
        <w:rPr>
          <w:rFonts w:ascii="Times New Roman" w:hAnsi="Times New Roman"/>
        </w:rPr>
      </w:pPr>
      <w:r>
        <w:rPr>
          <w:rStyle w:val="style87"/>
          <w:rFonts w:ascii="Times New Roman" w:hAnsi="Times New Roman"/>
        </w:rPr>
        <w:t>Project: Proposed Carwo Village Development – Mogadishu</w:t>
      </w:r>
      <w:bookmarkEnd w:id="16"/>
    </w:p>
    <w:bookmarkStart w:id="17" w:name="_Toc237523024"/>
    <w:p w14:paraId="C8674125">
      <w:pPr>
        <w:pStyle w:val="style2"/>
        <w:numPr>
          <w:ilvl w:val="0"/>
          <w:numId w:val="34"/>
        </w:numPr>
        <w:rPr>
          <w:rFonts w:ascii="Times New Roman" w:hAnsi="Times New Roman"/>
        </w:rPr>
      </w:pPr>
      <w:r>
        <w:rPr>
          <w:rFonts w:ascii="Times New Roman" w:hAnsi="Times New Roman"/>
        </w:rPr>
        <w:t>Introduction</w:t>
      </w:r>
      <w:bookmarkEnd w:id="17"/>
    </w:p>
    <w:p w14:paraId="D7B70EFB">
      <w:pPr>
        <w:pStyle w:val="style0"/>
        <w:rPr>
          <w:rFonts w:ascii="Times New Roman" w:cs="Times New Roman" w:hAnsi="Times New Roman"/>
          <w:szCs w:val="24"/>
        </w:rPr>
      </w:pPr>
      <w:r>
        <w:rPr>
          <w:rFonts w:ascii="Times New Roman" w:cs="Times New Roman" w:hAnsi="Times New Roman"/>
        </w:rPr>
        <w:t>This report presents the findings of a preliminary geotechnical assessment carried out for the proposed Carwo Village Development project. The assessment is based solely on visual observation and simple manual testing methods, with the aim of evaluating general soil conditions and identifying potential geotechnical concerns.</w:t>
      </w:r>
    </w:p>
    <w:p w14:paraId="98FA8D90">
      <w:pPr>
        <w:pStyle w:val="style0"/>
        <w:rPr>
          <w:rFonts w:ascii="Times New Roman" w:cs="Times New Roman" w:hAnsi="Times New Roman"/>
        </w:rPr>
      </w:pPr>
      <w:r>
        <w:rPr>
          <w:rFonts w:ascii="Times New Roman" w:cs="Times New Roman" w:hAnsi="Times New Roman"/>
          <w:noProof/>
        </w:rPr>
        <w:drawing>
          <wp:inline distL="0" distT="0" distB="0" distR="0">
            <wp:extent cx="5943600" cy="3629025"/>
            <wp:effectExtent l="0" t="0" r="0" b="9525"/>
            <wp:docPr id="1029" name="Picture 2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21"/>
                    <pic:cNvPicPr/>
                  </pic:nvPicPr>
                  <pic:blipFill>
                    <a:blip r:embed="rId5" cstate="print"/>
                    <a:srcRect l="0" t="0" r="0" b="0"/>
                    <a:stretch/>
                  </pic:blipFill>
                  <pic:spPr>
                    <a:xfrm rot="0">
                      <a:off x="0" y="0"/>
                      <a:ext cx="5943600" cy="3629025"/>
                    </a:xfrm>
                    <a:prstGeom prst="rect"/>
                    <a:ln>
                      <a:noFill/>
                    </a:ln>
                  </pic:spPr>
                </pic:pic>
              </a:graphicData>
            </a:graphic>
          </wp:inline>
        </w:drawing>
      </w:r>
    </w:p>
    <w:p w14:paraId="D15CF7F1">
      <w:pPr>
        <w:pStyle w:val="style0"/>
        <w:rPr>
          <w:rFonts w:ascii="Times New Roman" w:cs="Times New Roman" w:hAnsi="Times New Roman"/>
        </w:rPr>
      </w:pPr>
      <w:r>
        <w:rPr>
          <w:rFonts w:ascii="Times New Roman" w:cs="Times New Roman" w:hAnsi="Times New Roman"/>
        </w:rPr>
        <w:t>The investigation involved observing the soil characteristics such as color, texture, moisture condition, and surface features, including vegetation, cracks, and signs of erosion. A basic hand-feel method was also used to estimate soil consistency and plasticity.</w:t>
      </w:r>
    </w:p>
    <w:p w14:paraId="D3848B27">
      <w:pPr>
        <w:pStyle w:val="style0"/>
        <w:rPr>
          <w:rFonts w:ascii="Times New Roman" w:cs="Times New Roman" w:hAnsi="Times New Roman"/>
        </w:rPr>
      </w:pPr>
    </w:p>
    <w:bookmarkStart w:id="18" w:name="_Toc237523025"/>
    <w:p w14:paraId="97A52AF4">
      <w:pPr>
        <w:pStyle w:val="style2"/>
        <w:numPr>
          <w:ilvl w:val="0"/>
          <w:numId w:val="34"/>
        </w:numPr>
        <w:rPr>
          <w:rFonts w:ascii="Times New Roman" w:hAnsi="Times New Roman"/>
        </w:rPr>
      </w:pPr>
      <w:r>
        <w:rPr>
          <w:rFonts w:ascii="Times New Roman" w:hAnsi="Times New Roman"/>
        </w:rPr>
        <w:t>Methodology</w:t>
      </w:r>
      <w:bookmarkEnd w:id="18"/>
    </w:p>
    <w:p w14:paraId="299EE58C">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The site investigation was conducted using </w:t>
      </w:r>
      <w:r>
        <w:rPr>
          <w:rFonts w:ascii="Times New Roman" w:cs="Times New Roman" w:eastAsia="Times New Roman" w:hAnsi="Times New Roman"/>
          <w:b/>
          <w:bCs/>
        </w:rPr>
        <w:t>visual inspection and hand testing methods only</w:t>
      </w:r>
      <w:r>
        <w:rPr>
          <w:rFonts w:ascii="Times New Roman" w:cs="Times New Roman" w:eastAsia="Times New Roman" w:hAnsi="Times New Roman"/>
        </w:rPr>
        <w:t>, without laboratory or in-situ testing equipment.</w:t>
      </w:r>
    </w:p>
    <w:p w14:paraId="E0AD26BA">
      <w:pPr>
        <w:pStyle w:val="style0"/>
        <w:numPr>
          <w:ilvl w:val="0"/>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b/>
          <w:bCs/>
        </w:rPr>
        <w:t>Visual Inspection:</w:t>
      </w:r>
      <w:r>
        <w:rPr>
          <w:rFonts w:ascii="Times New Roman" w:cs="Times New Roman" w:eastAsia="Times New Roman" w:hAnsi="Times New Roman"/>
        </w:rPr>
        <w:t xml:space="preserve"> </w:t>
      </w:r>
    </w:p>
    <w:p w14:paraId="362BAE5E">
      <w:pPr>
        <w:pStyle w:val="style0"/>
        <w:numPr>
          <w:ilvl w:val="1"/>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Soil color and texture </w:t>
      </w:r>
    </w:p>
    <w:p w14:paraId="A8F12158">
      <w:pPr>
        <w:pStyle w:val="style0"/>
        <w:numPr>
          <w:ilvl w:val="1"/>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Surface condition (cracks, roots, debris) </w:t>
      </w:r>
    </w:p>
    <w:p w14:paraId="F1372AAE">
      <w:pPr>
        <w:pStyle w:val="style0"/>
        <w:numPr>
          <w:ilvl w:val="1"/>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Terrain slope and drainage pattern </w:t>
      </w:r>
    </w:p>
    <w:p w14:paraId="75699AB8">
      <w:pPr>
        <w:pStyle w:val="style0"/>
        <w:numPr>
          <w:ilvl w:val="1"/>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Vegetation cover </w:t>
      </w:r>
    </w:p>
    <w:p w14:paraId="72403E4F">
      <w:pPr>
        <w:pStyle w:val="style0"/>
        <w:numPr>
          <w:ilvl w:val="0"/>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b/>
          <w:bCs/>
        </w:rPr>
        <w:t>Hand Testing:</w:t>
      </w:r>
      <w:r>
        <w:rPr>
          <w:rFonts w:ascii="Times New Roman" w:cs="Times New Roman" w:eastAsia="Times New Roman" w:hAnsi="Times New Roman"/>
        </w:rPr>
        <w:t xml:space="preserve"> </w:t>
      </w:r>
    </w:p>
    <w:p w14:paraId="04925EA9">
      <w:pPr>
        <w:pStyle w:val="style0"/>
        <w:numPr>
          <w:ilvl w:val="1"/>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Soil consistency </w:t>
      </w:r>
    </w:p>
    <w:p w14:paraId="47D60D56">
      <w:pPr>
        <w:pStyle w:val="style0"/>
        <w:numPr>
          <w:ilvl w:val="1"/>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Plasticity </w:t>
      </w:r>
    </w:p>
    <w:p w14:paraId="566E7B3D">
      <w:pPr>
        <w:pStyle w:val="style0"/>
        <w:numPr>
          <w:ilvl w:val="1"/>
          <w:numId w:val="27"/>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Relative compaction </w:t>
      </w:r>
    </w:p>
    <w:p w14:paraId="F374304A">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This method provides a </w:t>
      </w:r>
      <w:r>
        <w:rPr>
          <w:rFonts w:ascii="Times New Roman" w:cs="Times New Roman" w:eastAsia="Times New Roman" w:hAnsi="Times New Roman"/>
          <w:b/>
          <w:bCs/>
        </w:rPr>
        <w:t>preliminary understanding</w:t>
      </w:r>
      <w:r>
        <w:rPr>
          <w:rFonts w:ascii="Times New Roman" w:cs="Times New Roman" w:eastAsia="Times New Roman" w:hAnsi="Times New Roman"/>
        </w:rPr>
        <w:t xml:space="preserve"> of site conditions but does not replace detailed geotechnical investigation.</w:t>
      </w:r>
    </w:p>
    <w:p w14:paraId="AAA08486">
      <w:pPr>
        <w:pStyle w:val="style0"/>
        <w:rPr>
          <w:rFonts w:ascii="Times New Roman" w:cs="Times New Roman" w:hAnsi="Times New Roman"/>
          <w:kern w:val="2"/>
          <w14:ligatures xmlns:w14="http://schemas.microsoft.com/office/word/2010/wordml" w14:val="standardContextual"/>
        </w:rPr>
      </w:pPr>
      <w:r>
        <w:rPr>
          <w:rFonts w:ascii="Times New Roman" w:cs="Times New Roman" w:hAnsi="Times New Roman"/>
          <w:noProof/>
        </w:rPr>
        <mc:AlternateContent>
          <mc:Choice Requires="wps">
            <w:drawing>
              <wp:anchor distT="0" distB="0" distL="0" distR="0" simplePos="false" relativeHeight="28" behindDoc="false" locked="false" layoutInCell="true" allowOverlap="true">
                <wp:simplePos x="0" y="0"/>
                <wp:positionH relativeFrom="column">
                  <wp:posOffset>3874168</wp:posOffset>
                </wp:positionH>
                <wp:positionV relativeFrom="paragraph">
                  <wp:posOffset>4764872</wp:posOffset>
                </wp:positionV>
                <wp:extent cx="2069231" cy="469231"/>
                <wp:effectExtent l="0" t="0" r="26669" b="26669"/>
                <wp:wrapNone/>
                <wp:docPr id="1030" name="Rectangle 4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69231" cy="469231"/>
                        </a:xfrm>
                        <a:prstGeom prst="rect"/>
                        <a:solidFill>
                          <a:srgbClr val="ffffff"/>
                        </a:solidFill>
                        <a:ln cmpd="sng" cap="flat" w="12700">
                          <a:solidFill>
                            <a:srgbClr val="000000"/>
                          </a:solidFill>
                          <a:prstDash val="solid"/>
                          <a:miter/>
                          <a:headEnd/>
                          <a:tailEnd/>
                        </a:ln>
                      </wps:spPr>
                      <wps:txbx id="1030">
                        <w:txbxContent>
                          <w:p w14:paraId="35600AE6">
                            <w:pPr>
                              <w:pStyle w:val="style0"/>
                              <w:jc w:val="center"/>
                              <w:rPr>
                                <w:color w:val="000000"/>
                                <w:sz w:val="44"/>
                                <w:szCs w:val="40"/>
                              </w:rPr>
                            </w:pPr>
                            <w:r>
                              <w:rPr>
                                <w:color w:val="000000"/>
                                <w:sz w:val="44"/>
                                <w:szCs w:val="40"/>
                              </w:rPr>
                              <w:t>Observed</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0" fillcolor="white" stroked="t" style="position:absolute;margin-left:305.05pt;margin-top:375.19pt;width:162.93pt;height:36.95pt;z-index:28;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14:paraId="35600AE6">
                      <w:pPr>
                        <w:pStyle w:val="style0"/>
                        <w:jc w:val="center"/>
                        <w:rPr>
                          <w:color w:val="000000"/>
                          <w:sz w:val="44"/>
                          <w:szCs w:val="40"/>
                        </w:rPr>
                      </w:pPr>
                      <w:r>
                        <w:rPr>
                          <w:color w:val="000000"/>
                          <w:sz w:val="44"/>
                          <w:szCs w:val="40"/>
                        </w:rPr>
                        <w:t>Observed</w:t>
                      </w:r>
                    </w:p>
                  </w:txbxContent>
                </v:textbox>
              </v:rect>
            </w:pict>
          </mc:Fallback>
        </mc:AlternateContent>
      </w:r>
      <w:r>
        <w:rPr>
          <w:rFonts w:ascii="Times New Roman" w:cs="Times New Roman" w:hAnsi="Times New Roman"/>
          <w:noProof/>
        </w:rPr>
        <w:drawing>
          <wp:inline distL="0" distT="0" distB="0" distR="0">
            <wp:extent cx="5943600" cy="4743450"/>
            <wp:effectExtent l="0" t="0" r="0" b="0"/>
            <wp:docPr id="1031"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20"/>
                    <pic:cNvPicPr/>
                  </pic:nvPicPr>
                  <pic:blipFill>
                    <a:blip r:embed="rId6" cstate="print"/>
                    <a:srcRect l="0" t="0" r="0" b="0"/>
                    <a:stretch/>
                  </pic:blipFill>
                  <pic:spPr>
                    <a:xfrm rot="0">
                      <a:off x="0" y="0"/>
                      <a:ext cx="5943600" cy="4743450"/>
                    </a:xfrm>
                    <a:prstGeom prst="rect"/>
                    <a:ln>
                      <a:noFill/>
                    </a:ln>
                  </pic:spPr>
                </pic:pic>
              </a:graphicData>
            </a:graphic>
          </wp:inline>
        </w:drawing>
      </w:r>
    </w:p>
    <w:bookmarkStart w:id="19" w:name="_Toc237523026"/>
    <w:p w14:paraId="ECC7159C">
      <w:pPr>
        <w:pStyle w:val="style2"/>
        <w:jc w:val="center"/>
        <w:rPr>
          <w:rFonts w:ascii="Times New Roman" w:hAnsi="Times New Roman"/>
        </w:rPr>
      </w:pPr>
      <w:r>
        <w:rPr>
          <w:rFonts w:ascii="Times New Roman" w:hAnsi="Times New Roman"/>
        </w:rPr>
        <w:t>Hand Testing method.</w:t>
      </w:r>
      <w:bookmarkEnd w:id="19"/>
    </w:p>
    <w:p w14:paraId="DEA52D57">
      <w:pPr>
        <w:pStyle w:val="style0"/>
        <w:rPr>
          <w:rFonts w:ascii="Times New Roman" w:cs="Times New Roman" w:hAnsi="Times New Roman"/>
          <w:noProof/>
        </w:rPr>
      </w:pPr>
    </w:p>
    <w:p w14:paraId="1958532F">
      <w:pPr>
        <w:pStyle w:val="style0"/>
        <w:rPr>
          <w:rFonts w:ascii="Times New Roman" w:cs="Times New Roman" w:hAnsi="Times New Roman"/>
        </w:rPr>
      </w:pPr>
      <w:r>
        <w:rPr>
          <w:rFonts w:ascii="Times New Roman" w:cs="Times New Roman" w:hAnsi="Times New Roman"/>
          <w:noProof/>
        </w:rPr>
        <w:drawing>
          <wp:inline distL="0" distT="0" distB="0" distR="0">
            <wp:extent cx="5943600" cy="5754029"/>
            <wp:effectExtent l="0" t="0" r="0" b="0"/>
            <wp:docPr id="1032" name="Picture 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9"/>
                    <pic:cNvPicPr/>
                  </pic:nvPicPr>
                  <pic:blipFill>
                    <a:blip r:embed="rId7" cstate="print"/>
                    <a:srcRect l="0" t="0" r="0" b="0"/>
                    <a:stretch/>
                  </pic:blipFill>
                  <pic:spPr>
                    <a:xfrm rot="0">
                      <a:off x="0" y="0"/>
                      <a:ext cx="5943600" cy="5754029"/>
                    </a:xfrm>
                    <a:prstGeom prst="rect"/>
                    <a:ln>
                      <a:noFill/>
                    </a:ln>
                  </pic:spPr>
                </pic:pic>
              </a:graphicData>
            </a:graphic>
          </wp:inline>
        </w:drawing>
      </w:r>
    </w:p>
    <w:p w14:paraId="059DCC11">
      <w:pPr>
        <w:pStyle w:val="style0"/>
        <w:rPr>
          <w:rFonts w:ascii="Times New Roman" w:cs="Times New Roman" w:hAnsi="Times New Roman"/>
        </w:rPr>
      </w:pPr>
      <w:r>
        <w:rPr>
          <w:rFonts w:ascii="Times New Roman" w:cs="Times New Roman" w:hAnsi="Times New Roman"/>
          <w:noProof/>
        </w:rPr>
        <mc:AlternateContent>
          <mc:Choice Requires="wps">
            <w:drawing>
              <wp:anchor distT="0" distB="0" distL="0" distR="0" simplePos="false" relativeHeight="29" behindDoc="false" locked="false" layoutInCell="true" allowOverlap="true">
                <wp:simplePos x="0" y="0"/>
                <wp:positionH relativeFrom="margin">
                  <wp:align>left</wp:align>
                </wp:positionH>
                <wp:positionV relativeFrom="paragraph">
                  <wp:posOffset>12065</wp:posOffset>
                </wp:positionV>
                <wp:extent cx="2712085" cy="468630"/>
                <wp:effectExtent l="0" t="0" r="12065" b="26669"/>
                <wp:wrapNone/>
                <wp:docPr id="1033" name="Rectangle 4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712085" cy="468630"/>
                        </a:xfrm>
                        <a:prstGeom prst="rect"/>
                        <a:solidFill>
                          <a:srgbClr val="ffffff"/>
                        </a:solidFill>
                        <a:ln cmpd="sng" cap="flat" w="12700">
                          <a:solidFill>
                            <a:srgbClr val="000000"/>
                          </a:solidFill>
                          <a:prstDash val="solid"/>
                          <a:miter/>
                          <a:headEnd/>
                          <a:tailEnd/>
                        </a:ln>
                      </wps:spPr>
                      <wps:txbx id="1033">
                        <w:txbxContent>
                          <w:p w14:paraId="0B622177">
                            <w:pPr>
                              <w:pStyle w:val="style0"/>
                              <w:jc w:val="center"/>
                              <w:rPr>
                                <w:color w:val="000000"/>
                                <w:sz w:val="44"/>
                                <w:szCs w:val="40"/>
                              </w:rPr>
                            </w:pPr>
                            <w:r>
                              <w:rPr>
                                <w:color w:val="000000"/>
                                <w:sz w:val="44"/>
                                <w:szCs w:val="40"/>
                              </w:rPr>
                              <w:t>Soil Test Work</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3" fillcolor="white" stroked="t" style="position:absolute;margin-left:0.0pt;margin-top:0.95pt;width:213.55pt;height:36.9pt;z-index:29;mso-position-horizontal:left;mso-position-horizontal-relative:margin;mso-position-vertical-relative:text;mso-width-percent:0;mso-height-percent:0;mso-width-relative:margin;mso-height-relative:margin;mso-wrap-distance-left:0.0pt;mso-wrap-distance-right:0.0pt;visibility:visible;v-text-anchor:middle;">
                <v:stroke joinstyle="miter" weight="1.0pt"/>
                <v:fill/>
                <v:textbox inset="7.2pt,3.6pt,7.2pt,3.6pt">
                  <w:txbxContent>
                    <w:p w14:paraId="0B622177">
                      <w:pPr>
                        <w:pStyle w:val="style0"/>
                        <w:jc w:val="center"/>
                        <w:rPr>
                          <w:color w:val="000000"/>
                          <w:sz w:val="44"/>
                          <w:szCs w:val="40"/>
                        </w:rPr>
                      </w:pPr>
                      <w:r>
                        <w:rPr>
                          <w:color w:val="000000"/>
                          <w:sz w:val="44"/>
                          <w:szCs w:val="40"/>
                        </w:rPr>
                        <w:t>Soil Test Work</w:t>
                      </w:r>
                    </w:p>
                  </w:txbxContent>
                </v:textbox>
              </v:rect>
            </w:pict>
          </mc:Fallback>
        </mc:AlternateContent>
      </w:r>
    </w:p>
    <w:p w14:paraId="649ABD7A">
      <w:pPr>
        <w:pStyle w:val="style0"/>
        <w:rPr>
          <w:rFonts w:ascii="Times New Roman" w:cs="Times New Roman" w:hAnsi="Times New Roman"/>
        </w:rPr>
      </w:pPr>
      <w:r>
        <w:rPr>
          <w:rFonts w:ascii="Times New Roman" w:cs="Times New Roman" w:hAnsi="Times New Roman"/>
          <w:noProof/>
        </w:rPr>
        <mc:AlternateContent>
          <mc:Choice Requires="wps">
            <w:drawing>
              <wp:anchor distT="0" distB="0" distL="0" distR="0" simplePos="false" relativeHeight="30" behindDoc="false" locked="false" layoutInCell="true" allowOverlap="true">
                <wp:simplePos x="0" y="0"/>
                <wp:positionH relativeFrom="margin">
                  <wp:align>left</wp:align>
                </wp:positionH>
                <wp:positionV relativeFrom="paragraph">
                  <wp:posOffset>6949440</wp:posOffset>
                </wp:positionV>
                <wp:extent cx="2069231" cy="469231"/>
                <wp:effectExtent l="0" t="0" r="26669" b="26669"/>
                <wp:wrapNone/>
                <wp:docPr id="1034" name="Rectangle 4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69231" cy="469231"/>
                        </a:xfrm>
                        <a:prstGeom prst="rect"/>
                        <a:solidFill>
                          <a:srgbClr val="ffffff"/>
                        </a:solidFill>
                        <a:ln cmpd="sng" cap="flat" w="12700">
                          <a:solidFill>
                            <a:srgbClr val="000000"/>
                          </a:solidFill>
                          <a:prstDash val="solid"/>
                          <a:miter/>
                          <a:headEnd/>
                          <a:tailEnd/>
                        </a:ln>
                      </wps:spPr>
                      <wps:txbx id="1034">
                        <w:txbxContent>
                          <w:p w14:paraId="82F7657E">
                            <w:pPr>
                              <w:pStyle w:val="style0"/>
                              <w:jc w:val="center"/>
                              <w:rPr>
                                <w:color w:val="000000"/>
                                <w:sz w:val="44"/>
                                <w:szCs w:val="40"/>
                              </w:rPr>
                            </w:pPr>
                            <w:r>
                              <w:rPr>
                                <w:color w:val="000000"/>
                                <w:sz w:val="44"/>
                                <w:szCs w:val="40"/>
                              </w:rPr>
                              <w:t>Soil Testing</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4" fillcolor="white" stroked="t" style="position:absolute;margin-left:0.0pt;margin-top:547.2pt;width:162.93pt;height:36.95pt;z-index:30;mso-position-horizontal:left;mso-position-horizontal-relative:margin;mso-position-vertical-relative:text;mso-width-percent:0;mso-height-percent:0;mso-width-relative:margin;mso-height-relative:margin;mso-wrap-distance-left:0.0pt;mso-wrap-distance-right:0.0pt;visibility:visible;v-text-anchor:middle;">
                <v:stroke joinstyle="miter" weight="1.0pt"/>
                <v:fill/>
                <v:textbox inset="7.2pt,3.6pt,7.2pt,3.6pt">
                  <w:txbxContent>
                    <w:p w14:paraId="82F7657E">
                      <w:pPr>
                        <w:pStyle w:val="style0"/>
                        <w:jc w:val="center"/>
                        <w:rPr>
                          <w:color w:val="000000"/>
                          <w:sz w:val="44"/>
                          <w:szCs w:val="40"/>
                        </w:rPr>
                      </w:pPr>
                      <w:r>
                        <w:rPr>
                          <w:color w:val="000000"/>
                          <w:sz w:val="44"/>
                          <w:szCs w:val="40"/>
                        </w:rPr>
                        <w:t>Soil Testing</w:t>
                      </w:r>
                    </w:p>
                  </w:txbxContent>
                </v:textbox>
              </v:rect>
            </w:pict>
          </mc:Fallback>
        </mc:AlternateContent>
      </w:r>
      <w:r>
        <w:rPr>
          <w:rFonts w:ascii="Times New Roman" w:cs="Times New Roman" w:hAnsi="Times New Roman"/>
          <w:noProof/>
        </w:rPr>
        <w:drawing>
          <wp:inline distL="0" distT="0" distB="0" distR="0">
            <wp:extent cx="5943600" cy="6835140"/>
            <wp:effectExtent l="0" t="0" r="0" b="3810"/>
            <wp:docPr id="1035" name="Picture 1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8"/>
                    <pic:cNvPicPr/>
                  </pic:nvPicPr>
                  <pic:blipFill>
                    <a:blip r:embed="rId8" cstate="print"/>
                    <a:srcRect l="0" t="0" r="0" b="0"/>
                    <a:stretch/>
                  </pic:blipFill>
                  <pic:spPr>
                    <a:xfrm rot="0">
                      <a:off x="0" y="0"/>
                      <a:ext cx="5943600" cy="6835140"/>
                    </a:xfrm>
                    <a:prstGeom prst="rect"/>
                    <a:ln>
                      <a:noFill/>
                    </a:ln>
                  </pic:spPr>
                </pic:pic>
              </a:graphicData>
            </a:graphic>
          </wp:inline>
        </w:drawing>
      </w:r>
    </w:p>
    <w:p w14:paraId="86FB38DC">
      <w:pPr>
        <w:pStyle w:val="style2"/>
        <w:rPr>
          <w:rFonts w:ascii="Times New Roman" w:hAnsi="Times New Roman"/>
        </w:rPr>
      </w:pPr>
    </w:p>
    <w:bookmarkStart w:id="20" w:name="_Toc237523027"/>
    <w:p w14:paraId="97F4179D">
      <w:pPr>
        <w:pStyle w:val="style2"/>
        <w:numPr>
          <w:ilvl w:val="0"/>
          <w:numId w:val="34"/>
        </w:numPr>
        <w:rPr>
          <w:rFonts w:ascii="Times New Roman" w:hAnsi="Times New Roman"/>
        </w:rPr>
      </w:pPr>
      <w:r>
        <w:rPr>
          <w:rFonts w:ascii="Times New Roman" w:hAnsi="Times New Roman"/>
        </w:rPr>
        <w:t>Site Description</w:t>
      </w:r>
      <w:bookmarkEnd w:id="20"/>
    </w:p>
    <w:p w14:paraId="D3AD6BA0">
      <w:pPr>
        <w:pStyle w:val="style94"/>
        <w:rPr>
          <w:rFonts w:ascii="Times New Roman" w:cs="Times New Roman" w:hAnsi="Times New Roman"/>
        </w:rPr>
      </w:pPr>
      <w:r>
        <w:rPr>
          <w:rFonts w:ascii="Times New Roman" w:cs="Times New Roman" w:hAnsi="Times New Roman"/>
        </w:rPr>
        <w:t xml:space="preserve">The project site is located at </w:t>
      </w:r>
      <w:r>
        <w:rPr>
          <w:rStyle w:val="style87"/>
          <w:rFonts w:ascii="Times New Roman" w:cs="Times New Roman" w:eastAsia="宋体" w:hAnsi="Times New Roman"/>
        </w:rPr>
        <w:t>Carwo Taleex area in Mogadishu</w:t>
      </w:r>
      <w:r>
        <w:rPr>
          <w:rFonts w:ascii="Times New Roman" w:cs="Times New Roman" w:hAnsi="Times New Roman"/>
        </w:rPr>
        <w:t xml:space="preserve">. The site is situated within a </w:t>
      </w:r>
      <w:r>
        <w:rPr>
          <w:rStyle w:val="style87"/>
          <w:rFonts w:ascii="Times New Roman" w:cs="Times New Roman" w:eastAsia="宋体" w:hAnsi="Times New Roman"/>
        </w:rPr>
        <w:t>mixed-use urban environment</w:t>
      </w:r>
      <w:r>
        <w:rPr>
          <w:rFonts w:ascii="Times New Roman" w:cs="Times New Roman" w:hAnsi="Times New Roman"/>
        </w:rPr>
        <w:t>, surrounded by residential houses, shops, and small commercial facilities.</w:t>
      </w:r>
    </w:p>
    <w:p w14:paraId="38CF861F">
      <w:pPr>
        <w:pStyle w:val="style94"/>
        <w:rPr>
          <w:rFonts w:ascii="Times New Roman" w:cs="Times New Roman" w:hAnsi="Times New Roman"/>
        </w:rPr>
      </w:pPr>
      <w:r>
        <w:rPr>
          <w:rFonts w:ascii="Times New Roman" w:cs="Times New Roman" w:hAnsi="Times New Roman"/>
        </w:rPr>
        <w:t xml:space="preserve">The terrain is </w:t>
      </w:r>
      <w:r>
        <w:rPr>
          <w:rStyle w:val="style87"/>
          <w:rFonts w:ascii="Times New Roman" w:cs="Times New Roman" w:eastAsia="宋体" w:hAnsi="Times New Roman"/>
        </w:rPr>
        <w:t>slightly sloping</w:t>
      </w:r>
      <w:r>
        <w:rPr>
          <w:rFonts w:ascii="Times New Roman" w:cs="Times New Roman" w:hAnsi="Times New Roman"/>
        </w:rPr>
        <w:t xml:space="preserve">, with one portion of the site lower than the other. This variation in elevation may influence </w:t>
      </w:r>
      <w:r>
        <w:rPr>
          <w:rStyle w:val="style87"/>
          <w:rFonts w:ascii="Times New Roman" w:cs="Times New Roman" w:eastAsia="宋体" w:hAnsi="Times New Roman"/>
        </w:rPr>
        <w:t>surface water flow and drainage patterns</w:t>
      </w:r>
      <w:r>
        <w:rPr>
          <w:rFonts w:ascii="Times New Roman" w:cs="Times New Roman" w:hAnsi="Times New Roman"/>
        </w:rPr>
        <w:t>.</w:t>
      </w:r>
    </w:p>
    <w:p w14:paraId="A587C607">
      <w:pPr>
        <w:pStyle w:val="style94"/>
        <w:rPr>
          <w:rFonts w:ascii="Times New Roman" w:cs="Times New Roman" w:hAnsi="Times New Roman"/>
        </w:rPr>
      </w:pPr>
      <w:r>
        <w:rPr>
          <w:rFonts w:ascii="Times New Roman" w:cs="Times New Roman" w:hAnsi="Times New Roman"/>
        </w:rPr>
        <w:t xml:space="preserve">The site has good accessibility, as it is located near a </w:t>
      </w:r>
      <w:r>
        <w:rPr>
          <w:rStyle w:val="style87"/>
          <w:rFonts w:ascii="Times New Roman" w:cs="Times New Roman" w:eastAsia="宋体" w:hAnsi="Times New Roman"/>
        </w:rPr>
        <w:t>paved road</w:t>
      </w:r>
      <w:r>
        <w:rPr>
          <w:rFonts w:ascii="Times New Roman" w:cs="Times New Roman" w:hAnsi="Times New Roman"/>
        </w:rPr>
        <w:t>, which supports transportation and construction logistics.</w:t>
      </w:r>
    </w:p>
    <w:p w14:paraId="54BA1820">
      <w:pPr>
        <w:pStyle w:val="style0"/>
        <w:rPr>
          <w:rFonts w:ascii="Times New Roman" w:cs="Times New Roman" w:hAnsi="Times New Roman"/>
        </w:rPr>
      </w:pPr>
      <w:r>
        <w:rPr>
          <w:rFonts w:ascii="Times New Roman" w:cs="Times New Roman" w:hAnsi="Times New Roman"/>
          <w:noProof/>
        </w:rPr>
        <w:drawing>
          <wp:inline distL="0" distT="0" distB="0" distR="0">
            <wp:extent cx="5943600" cy="4457700"/>
            <wp:effectExtent l="0" t="0" r="0" b="0"/>
            <wp:docPr id="1036" name="Picture 1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7"/>
                    <pic:cNvPicPr/>
                  </pic:nvPicPr>
                  <pic:blipFill>
                    <a:blip r:embed="rId9" cstate="print"/>
                    <a:srcRect l="0" t="0" r="0" b="0"/>
                    <a:stretch/>
                  </pic:blipFill>
                  <pic:spPr>
                    <a:xfrm rot="0">
                      <a:off x="0" y="0"/>
                      <a:ext cx="5943600" cy="4457700"/>
                    </a:xfrm>
                    <a:prstGeom prst="rect"/>
                    <a:ln>
                      <a:noFill/>
                    </a:ln>
                  </pic:spPr>
                </pic:pic>
              </a:graphicData>
            </a:graphic>
          </wp:inline>
        </w:drawing>
      </w:r>
    </w:p>
    <w:bookmarkStart w:id="21" w:name="_Toc237523028"/>
    <w:p w14:paraId="C9078BE9">
      <w:pPr>
        <w:pStyle w:val="style2"/>
        <w:numPr>
          <w:ilvl w:val="0"/>
          <w:numId w:val="34"/>
        </w:numPr>
        <w:rPr>
          <w:rFonts w:ascii="Times New Roman" w:hAnsi="Times New Roman"/>
        </w:rPr>
      </w:pPr>
      <w:r>
        <w:rPr>
          <w:rFonts w:ascii="Times New Roman" w:hAnsi="Times New Roman"/>
        </w:rPr>
        <w:t>Surface Conditions.</w:t>
      </w:r>
      <w:bookmarkEnd w:id="21"/>
    </w:p>
    <w:p w14:paraId="82AF7FD2">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The ground surface is generally </w:t>
      </w:r>
      <w:r>
        <w:rPr>
          <w:rFonts w:ascii="Times New Roman" w:cs="Times New Roman" w:eastAsia="Times New Roman" w:hAnsi="Times New Roman"/>
          <w:b/>
          <w:bCs/>
        </w:rPr>
        <w:t>dry and moderately firm</w:t>
      </w:r>
      <w:r>
        <w:rPr>
          <w:rFonts w:ascii="Times New Roman" w:cs="Times New Roman" w:eastAsia="Times New Roman" w:hAnsi="Times New Roman"/>
        </w:rPr>
        <w:t>, with minimal vegetation cover.</w:t>
      </w:r>
    </w:p>
    <w:p w14:paraId="CCE58748">
      <w:pPr>
        <w:pStyle w:val="style0"/>
        <w:numPr>
          <w:ilvl w:val="0"/>
          <w:numId w:val="28"/>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Soil appears </w:t>
      </w:r>
      <w:r>
        <w:rPr>
          <w:rFonts w:ascii="Times New Roman" w:cs="Times New Roman" w:eastAsia="Times New Roman" w:hAnsi="Times New Roman"/>
          <w:b/>
          <w:bCs/>
        </w:rPr>
        <w:t>well-compacted at the surface</w:t>
      </w:r>
      <w:r>
        <w:rPr>
          <w:rFonts w:ascii="Times New Roman" w:cs="Times New Roman" w:eastAsia="Times New Roman" w:hAnsi="Times New Roman"/>
        </w:rPr>
        <w:t xml:space="preserve"> </w:t>
      </w:r>
    </w:p>
    <w:p w14:paraId="FEB10F22">
      <w:pPr>
        <w:pStyle w:val="style0"/>
        <w:numPr>
          <w:ilvl w:val="0"/>
          <w:numId w:val="28"/>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Slight moisture content observed in upper layers </w:t>
      </w:r>
    </w:p>
    <w:p w14:paraId="93F36A02">
      <w:pPr>
        <w:pStyle w:val="style0"/>
        <w:numPr>
          <w:ilvl w:val="0"/>
          <w:numId w:val="28"/>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Gentle slope influencing runoff </w:t>
      </w:r>
    </w:p>
    <w:p w14:paraId="3B3BD27A">
      <w:pPr>
        <w:pStyle w:val="style0"/>
        <w:numPr>
          <w:ilvl w:val="0"/>
          <w:numId w:val="28"/>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No major erosion features observed </w:t>
      </w:r>
    </w:p>
    <w:p w14:paraId="52F3D06A">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These conditions suggest relatively </w:t>
      </w:r>
      <w:r>
        <w:rPr>
          <w:rFonts w:ascii="Times New Roman" w:cs="Times New Roman" w:eastAsia="Times New Roman" w:hAnsi="Times New Roman"/>
          <w:b/>
          <w:bCs/>
        </w:rPr>
        <w:t>stable surface behavior</w:t>
      </w:r>
      <w:r>
        <w:rPr>
          <w:rFonts w:ascii="Times New Roman" w:cs="Times New Roman" w:eastAsia="Times New Roman" w:hAnsi="Times New Roman"/>
        </w:rPr>
        <w:t>.</w:t>
      </w:r>
    </w:p>
    <w:p w14:paraId="C49D6FB4">
      <w:pPr>
        <w:pStyle w:val="style0"/>
        <w:rPr>
          <w:rFonts w:ascii="Times New Roman" w:cs="Times New Roman" w:hAnsi="Times New Roman"/>
          <w:kern w:val="2"/>
          <w14:ligatures xmlns:w14="http://schemas.microsoft.com/office/word/2010/wordml" w14:val="standardContextual"/>
        </w:rPr>
      </w:pPr>
      <w:r>
        <w:rPr>
          <w:rFonts w:ascii="Times New Roman" w:cs="Times New Roman" w:hAnsi="Times New Roman"/>
          <w:noProof/>
        </w:rPr>
        <mc:AlternateContent>
          <mc:Choice Requires="wps">
            <w:drawing>
              <wp:anchor distT="0" distB="0" distL="0" distR="0" simplePos="false" relativeHeight="31" behindDoc="false" locked="false" layoutInCell="true" allowOverlap="true">
                <wp:simplePos x="0" y="0"/>
                <wp:positionH relativeFrom="margin">
                  <wp:align>left</wp:align>
                </wp:positionH>
                <wp:positionV relativeFrom="paragraph">
                  <wp:posOffset>4574540</wp:posOffset>
                </wp:positionV>
                <wp:extent cx="2514600" cy="469231"/>
                <wp:effectExtent l="0" t="0" r="19050" b="26669"/>
                <wp:wrapNone/>
                <wp:docPr id="1037" name="Rectangle 4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514600" cy="469231"/>
                        </a:xfrm>
                        <a:prstGeom prst="rect"/>
                        <a:solidFill>
                          <a:srgbClr val="ffffff"/>
                        </a:solidFill>
                        <a:ln cmpd="sng" cap="flat" w="12700">
                          <a:solidFill>
                            <a:srgbClr val="000000"/>
                          </a:solidFill>
                          <a:prstDash val="solid"/>
                          <a:miter/>
                          <a:headEnd/>
                          <a:tailEnd/>
                        </a:ln>
                      </wps:spPr>
                      <wps:txbx id="1037">
                        <w:txbxContent>
                          <w:p w14:paraId="1224417D">
                            <w:pPr>
                              <w:pStyle w:val="style0"/>
                              <w:jc w:val="center"/>
                              <w:rPr>
                                <w:color w:val="000000"/>
                                <w:sz w:val="44"/>
                                <w:szCs w:val="40"/>
                              </w:rPr>
                            </w:pPr>
                            <w:r>
                              <w:rPr>
                                <w:color w:val="000000"/>
                                <w:sz w:val="44"/>
                                <w:szCs w:val="40"/>
                              </w:rPr>
                              <w:t>Surface Condition</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7" fillcolor="white" stroked="t" style="position:absolute;margin-left:0.0pt;margin-top:360.2pt;width:198.0pt;height:36.95pt;z-index:31;mso-position-horizontal:left;mso-position-horizontal-relative:margin;mso-position-vertical-relative:text;mso-width-percent:0;mso-height-percent:0;mso-width-relative:margin;mso-height-relative:margin;mso-wrap-distance-left:0.0pt;mso-wrap-distance-right:0.0pt;visibility:visible;v-text-anchor:middle;">
                <v:stroke joinstyle="miter" weight="1.0pt"/>
                <v:fill/>
                <v:textbox inset="7.2pt,3.6pt,7.2pt,3.6pt">
                  <w:txbxContent>
                    <w:p w14:paraId="1224417D">
                      <w:pPr>
                        <w:pStyle w:val="style0"/>
                        <w:jc w:val="center"/>
                        <w:rPr>
                          <w:color w:val="000000"/>
                          <w:sz w:val="44"/>
                          <w:szCs w:val="40"/>
                        </w:rPr>
                      </w:pPr>
                      <w:r>
                        <w:rPr>
                          <w:color w:val="000000"/>
                          <w:sz w:val="44"/>
                          <w:szCs w:val="40"/>
                        </w:rPr>
                        <w:t>Surface Condition</w:t>
                      </w:r>
                    </w:p>
                  </w:txbxContent>
                </v:textbox>
              </v:rect>
            </w:pict>
          </mc:Fallback>
        </mc:AlternateContent>
      </w:r>
      <w:r>
        <w:rPr>
          <w:rFonts w:ascii="Times New Roman" w:cs="Times New Roman" w:hAnsi="Times New Roman"/>
          <w:noProof/>
        </w:rPr>
        <w:drawing>
          <wp:inline distL="0" distT="0" distB="0" distR="0">
            <wp:extent cx="5943600" cy="4457700"/>
            <wp:effectExtent l="0" t="0" r="0" b="0"/>
            <wp:docPr id="1038" name="Picture 1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6"/>
                    <pic:cNvPicPr/>
                  </pic:nvPicPr>
                  <pic:blipFill>
                    <a:blip r:embed="rId10" cstate="print"/>
                    <a:srcRect l="0" t="0" r="0" b="0"/>
                    <a:stretch/>
                  </pic:blipFill>
                  <pic:spPr>
                    <a:xfrm rot="0">
                      <a:off x="0" y="0"/>
                      <a:ext cx="5943600" cy="4457700"/>
                    </a:xfrm>
                    <a:prstGeom prst="rect"/>
                    <a:ln>
                      <a:noFill/>
                    </a:ln>
                  </pic:spPr>
                </pic:pic>
              </a:graphicData>
            </a:graphic>
          </wp:inline>
        </w:drawing>
      </w:r>
    </w:p>
    <w:p w14:paraId="3EBE020F">
      <w:pPr>
        <w:pStyle w:val="style0"/>
        <w:rPr>
          <w:rFonts w:ascii="Times New Roman" w:cs="Times New Roman" w:hAnsi="Times New Roman"/>
        </w:rPr>
      </w:pPr>
    </w:p>
    <w:p w14:paraId="38D3B2BD">
      <w:pPr>
        <w:pStyle w:val="style0"/>
        <w:rPr>
          <w:rFonts w:ascii="Times New Roman" w:cs="Times New Roman" w:hAnsi="Times New Roman"/>
        </w:rPr>
      </w:pPr>
    </w:p>
    <w:p w14:paraId="05139D08">
      <w:pPr>
        <w:pStyle w:val="style0"/>
        <w:rPr>
          <w:rFonts w:ascii="Times New Roman" w:cs="Times New Roman" w:hAnsi="Times New Roman"/>
        </w:rPr>
      </w:pPr>
    </w:p>
    <w:bookmarkStart w:id="22" w:name="_Toc237523029"/>
    <w:p w14:paraId="95234A4E">
      <w:pPr>
        <w:pStyle w:val="style2"/>
        <w:numPr>
          <w:ilvl w:val="0"/>
          <w:numId w:val="34"/>
        </w:numPr>
        <w:rPr>
          <w:rFonts w:ascii="Times New Roman" w:hAnsi="Times New Roman"/>
        </w:rPr>
      </w:pPr>
      <w:r>
        <w:rPr>
          <w:rFonts w:ascii="Times New Roman" w:hAnsi="Times New Roman"/>
        </w:rPr>
        <w:t>Soil Observation</w:t>
      </w:r>
      <w:bookmarkEnd w:id="22"/>
    </w:p>
    <w:p w14:paraId="150E026B">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The soil is predominantly:</w:t>
      </w:r>
    </w:p>
    <w:p w14:paraId="ED7878A3">
      <w:pPr>
        <w:pStyle w:val="style0"/>
        <w:numPr>
          <w:ilvl w:val="0"/>
          <w:numId w:val="29"/>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b/>
          <w:bCs/>
        </w:rPr>
        <w:t>Brown in color</w:t>
      </w:r>
      <w:r>
        <w:rPr>
          <w:rFonts w:ascii="Times New Roman" w:cs="Times New Roman" w:eastAsia="Times New Roman" w:hAnsi="Times New Roman"/>
        </w:rPr>
        <w:t xml:space="preserve"> </w:t>
      </w:r>
    </w:p>
    <w:p w14:paraId="F8A421D2">
      <w:pPr>
        <w:pStyle w:val="style0"/>
        <w:numPr>
          <w:ilvl w:val="0"/>
          <w:numId w:val="29"/>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b/>
          <w:bCs/>
        </w:rPr>
        <w:t>Gravelly (coarse-grained)</w:t>
      </w:r>
      <w:r>
        <w:rPr>
          <w:rFonts w:ascii="Times New Roman" w:cs="Times New Roman" w:eastAsia="Times New Roman" w:hAnsi="Times New Roman"/>
        </w:rPr>
        <w:t xml:space="preserve"> in nature </w:t>
      </w:r>
    </w:p>
    <w:p w14:paraId="E665EE2D">
      <w:pPr>
        <w:pStyle w:val="style0"/>
        <w:numPr>
          <w:ilvl w:val="0"/>
          <w:numId w:val="29"/>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Contains relatively </w:t>
      </w:r>
      <w:r>
        <w:rPr>
          <w:rFonts w:ascii="Times New Roman" w:cs="Times New Roman" w:eastAsia="Times New Roman" w:hAnsi="Times New Roman"/>
          <w:b/>
          <w:bCs/>
        </w:rPr>
        <w:t>large particles</w:t>
      </w:r>
      <w:r>
        <w:rPr>
          <w:rFonts w:ascii="Times New Roman" w:cs="Times New Roman" w:eastAsia="Times New Roman" w:hAnsi="Times New Roman"/>
        </w:rPr>
        <w:t xml:space="preserve"> </w:t>
      </w:r>
    </w:p>
    <w:p w14:paraId="02F29327">
      <w:pPr>
        <w:pStyle w:val="style0"/>
        <w:numPr>
          <w:ilvl w:val="0"/>
          <w:numId w:val="29"/>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Exhibits </w:t>
      </w:r>
      <w:r>
        <w:rPr>
          <w:rFonts w:ascii="Times New Roman" w:cs="Times New Roman" w:eastAsia="Times New Roman" w:hAnsi="Times New Roman"/>
          <w:b/>
          <w:bCs/>
        </w:rPr>
        <w:t>low plasticity and low cohesion</w:t>
      </w:r>
      <w:r>
        <w:rPr>
          <w:rFonts w:ascii="Times New Roman" w:cs="Times New Roman" w:eastAsia="Times New Roman" w:hAnsi="Times New Roman"/>
        </w:rPr>
        <w:t xml:space="preserve"> </w:t>
      </w:r>
    </w:p>
    <w:p w14:paraId="1EA8AABD">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The soil feels </w:t>
      </w:r>
      <w:r>
        <w:rPr>
          <w:rFonts w:ascii="Times New Roman" w:cs="Times New Roman" w:eastAsia="Times New Roman" w:hAnsi="Times New Roman"/>
          <w:b/>
          <w:bCs/>
        </w:rPr>
        <w:t>hard and dense</w:t>
      </w:r>
      <w:r>
        <w:rPr>
          <w:rFonts w:ascii="Times New Roman" w:cs="Times New Roman" w:eastAsia="Times New Roman" w:hAnsi="Times New Roman"/>
        </w:rPr>
        <w:t xml:space="preserve"> when tested manually, indicating a </w:t>
      </w:r>
      <w:r>
        <w:rPr>
          <w:rFonts w:ascii="Times New Roman" w:cs="Times New Roman" w:eastAsia="Times New Roman" w:hAnsi="Times New Roman"/>
          <w:b/>
          <w:bCs/>
        </w:rPr>
        <w:t>moderately compact condition</w:t>
      </w:r>
      <w:r>
        <w:rPr>
          <w:rFonts w:ascii="Times New Roman" w:cs="Times New Roman" w:eastAsia="Times New Roman" w:hAnsi="Times New Roman"/>
        </w:rPr>
        <w:t>.</w:t>
      </w:r>
    </w:p>
    <w:p w14:paraId="48FE62A3">
      <w:pPr>
        <w:pStyle w:val="style0"/>
        <w:spacing w:before="100" w:beforeAutospacing="true" w:after="100" w:afterAutospacing="true" w:lineRule="auto" w:line="240"/>
        <w:rPr>
          <w:rFonts w:ascii="Times New Roman" w:cs="Times New Roman" w:eastAsia="Times New Roman" w:hAnsi="Times New Roman"/>
        </w:rPr>
      </w:pPr>
      <w:r>
        <w:rPr>
          <w:rFonts w:ascii="Segoe UI Symbol" w:cs="Segoe UI Symbol" w:eastAsia="Times New Roman" w:hAnsi="Segoe UI Symbol"/>
        </w:rPr>
        <w:t>👉</w:t>
      </w:r>
      <w:r>
        <w:rPr>
          <w:rFonts w:ascii="Times New Roman" w:cs="Times New Roman" w:eastAsia="Times New Roman" w:hAnsi="Times New Roman"/>
        </w:rPr>
        <w:t xml:space="preserve"> Such soil typically provides:</w:t>
      </w:r>
    </w:p>
    <w:p w14:paraId="A6DC949B">
      <w:pPr>
        <w:pStyle w:val="style0"/>
        <w:numPr>
          <w:ilvl w:val="0"/>
          <w:numId w:val="30"/>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Good drainage </w:t>
      </w:r>
    </w:p>
    <w:p w14:paraId="8B912DB9">
      <w:pPr>
        <w:pStyle w:val="style0"/>
        <w:numPr>
          <w:ilvl w:val="0"/>
          <w:numId w:val="30"/>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Reduced water retention </w:t>
      </w:r>
    </w:p>
    <w:p w14:paraId="D56CB360">
      <w:pPr>
        <w:pStyle w:val="style0"/>
        <w:numPr>
          <w:ilvl w:val="0"/>
          <w:numId w:val="30"/>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Moderate bearing capacity </w:t>
      </w:r>
    </w:p>
    <w:p w14:paraId="7F709C74">
      <w:pPr>
        <w:pStyle w:val="style0"/>
        <w:rPr>
          <w:rFonts w:ascii="Times New Roman" w:cs="Times New Roman" w:hAnsi="Times New Roman"/>
          <w:kern w:val="2"/>
          <w14:ligatures xmlns:w14="http://schemas.microsoft.com/office/word/2010/wordml" w14:val="standardContextual"/>
        </w:rPr>
      </w:pPr>
      <w:r>
        <w:rPr>
          <w:rFonts w:ascii="Times New Roman" w:cs="Times New Roman" w:hAnsi="Times New Roman"/>
          <w:noProof/>
        </w:rPr>
        <mc:AlternateContent>
          <mc:Choice Requires="wps">
            <w:drawing>
              <wp:anchor distT="0" distB="0" distL="0" distR="0" simplePos="false" relativeHeight="32" behindDoc="false" locked="false" layoutInCell="true" allowOverlap="true">
                <wp:simplePos x="0" y="0"/>
                <wp:positionH relativeFrom="margin">
                  <wp:align>right</wp:align>
                </wp:positionH>
                <wp:positionV relativeFrom="paragraph">
                  <wp:posOffset>4610462</wp:posOffset>
                </wp:positionV>
                <wp:extent cx="2069231" cy="469231"/>
                <wp:effectExtent l="0" t="0" r="26669" b="26669"/>
                <wp:wrapNone/>
                <wp:docPr id="1039" name="Rectangle 4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69231" cy="469231"/>
                        </a:xfrm>
                        <a:prstGeom prst="rect"/>
                        <a:solidFill>
                          <a:srgbClr val="ffffff"/>
                        </a:solidFill>
                        <a:ln cmpd="sng" cap="flat" w="12700">
                          <a:solidFill>
                            <a:srgbClr val="000000"/>
                          </a:solidFill>
                          <a:prstDash val="solid"/>
                          <a:miter/>
                          <a:headEnd/>
                          <a:tailEnd/>
                        </a:ln>
                      </wps:spPr>
                      <wps:txbx id="1039">
                        <w:txbxContent>
                          <w:p w14:paraId="99C5D614">
                            <w:pPr>
                              <w:pStyle w:val="style0"/>
                              <w:jc w:val="center"/>
                              <w:rPr>
                                <w:color w:val="000000"/>
                                <w:sz w:val="44"/>
                                <w:szCs w:val="40"/>
                              </w:rPr>
                            </w:pPr>
                            <w:r>
                              <w:rPr>
                                <w:color w:val="000000"/>
                                <w:sz w:val="44"/>
                                <w:szCs w:val="40"/>
                              </w:rPr>
                              <w:t>Excavation</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39" fillcolor="white" stroked="t" style="position:absolute;margin-left:0.0pt;margin-top:363.03pt;width:162.93pt;height:36.95pt;z-index:32;mso-position-horizontal:right;mso-position-horizontal-relative:margin;mso-position-vertical-relative:text;mso-width-percent:0;mso-height-percent:0;mso-width-relative:margin;mso-height-relative:margin;mso-wrap-distance-left:0.0pt;mso-wrap-distance-right:0.0pt;visibility:visible;v-text-anchor:middle;">
                <v:stroke joinstyle="miter" weight="1.0pt"/>
                <v:fill/>
                <v:textbox inset="7.2pt,3.6pt,7.2pt,3.6pt">
                  <w:txbxContent>
                    <w:p w14:paraId="99C5D614">
                      <w:pPr>
                        <w:pStyle w:val="style0"/>
                        <w:jc w:val="center"/>
                        <w:rPr>
                          <w:color w:val="000000"/>
                          <w:sz w:val="44"/>
                          <w:szCs w:val="40"/>
                        </w:rPr>
                      </w:pPr>
                      <w:r>
                        <w:rPr>
                          <w:color w:val="000000"/>
                          <w:sz w:val="44"/>
                          <w:szCs w:val="40"/>
                        </w:rPr>
                        <w:t>Excavation</w:t>
                      </w:r>
                    </w:p>
                  </w:txbxContent>
                </v:textbox>
              </v:rect>
            </w:pict>
          </mc:Fallback>
        </mc:AlternateContent>
      </w:r>
      <w:r>
        <w:rPr>
          <w:rFonts w:ascii="Times New Roman" w:cs="Times New Roman" w:hAnsi="Times New Roman"/>
          <w:noProof/>
        </w:rPr>
        <w:drawing>
          <wp:inline distL="0" distT="0" distB="0" distR="0">
            <wp:extent cx="5943600" cy="4591050"/>
            <wp:effectExtent l="0" t="0" r="0" b="0"/>
            <wp:docPr id="1040"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15"/>
                    <pic:cNvPicPr/>
                  </pic:nvPicPr>
                  <pic:blipFill>
                    <a:blip r:embed="rId11" cstate="print"/>
                    <a:srcRect l="0" t="0" r="0" b="0"/>
                    <a:stretch/>
                  </pic:blipFill>
                  <pic:spPr>
                    <a:xfrm rot="0">
                      <a:off x="0" y="0"/>
                      <a:ext cx="5943600" cy="4591050"/>
                    </a:xfrm>
                    <a:prstGeom prst="rect"/>
                    <a:ln>
                      <a:noFill/>
                    </a:ln>
                  </pic:spPr>
                </pic:pic>
              </a:graphicData>
            </a:graphic>
          </wp:inline>
        </w:drawing>
      </w:r>
    </w:p>
    <w:p w14:paraId="501AC238">
      <w:pPr>
        <w:pStyle w:val="style0"/>
        <w:rPr>
          <w:rFonts w:ascii="Times New Roman" w:cs="Times New Roman" w:hAnsi="Times New Roman"/>
        </w:rPr>
      </w:pPr>
    </w:p>
    <w:bookmarkStart w:id="23" w:name="_Toc237523030"/>
    <w:p w14:paraId="C3B42D31">
      <w:pPr>
        <w:pStyle w:val="style2"/>
        <w:numPr>
          <w:ilvl w:val="0"/>
          <w:numId w:val="34"/>
        </w:numPr>
        <w:rPr>
          <w:rFonts w:ascii="Times New Roman" w:hAnsi="Times New Roman"/>
        </w:rPr>
      </w:pPr>
      <w:r>
        <w:rPr>
          <w:rFonts w:ascii="Times New Roman" w:hAnsi="Times New Roman"/>
        </w:rPr>
        <w:t>Groundwater Condition</w:t>
      </w:r>
      <w:bookmarkEnd w:id="23"/>
    </w:p>
    <w:p w14:paraId="DF781103">
      <w:pPr>
        <w:pStyle w:val="style94"/>
        <w:rPr>
          <w:rFonts w:ascii="Times New Roman" w:cs="Times New Roman" w:hAnsi="Times New Roman"/>
        </w:rPr>
      </w:pPr>
      <w:r>
        <w:rPr>
          <w:rFonts w:ascii="Times New Roman" w:cs="Times New Roman" w:hAnsi="Times New Roman"/>
        </w:rPr>
        <w:t>No groundwater was observed at the surface during the site visit.</w:t>
      </w:r>
    </w:p>
    <w:p w14:paraId="E3B4EE17">
      <w:pPr>
        <w:pStyle w:val="style94"/>
        <w:rPr>
          <w:rFonts w:ascii="Times New Roman" w:cs="Times New Roman" w:hAnsi="Times New Roman"/>
        </w:rPr>
      </w:pPr>
      <w:r>
        <w:rPr>
          <w:rFonts w:ascii="Times New Roman" w:cs="Times New Roman" w:hAnsi="Times New Roman"/>
        </w:rPr>
        <w:t xml:space="preserve">However, groundwater levels at deeper depths are </w:t>
      </w:r>
      <w:r>
        <w:rPr>
          <w:rStyle w:val="style87"/>
          <w:rFonts w:ascii="Times New Roman" w:cs="Times New Roman" w:eastAsia="宋体" w:hAnsi="Times New Roman"/>
        </w:rPr>
        <w:t>unknown</w:t>
      </w:r>
      <w:r>
        <w:rPr>
          <w:rFonts w:ascii="Times New Roman" w:cs="Times New Roman" w:hAnsi="Times New Roman"/>
        </w:rPr>
        <w:t xml:space="preserve"> due to lack of borehole investigation</w:t>
      </w:r>
    </w:p>
    <w:p w14:paraId="5244F7EA">
      <w:pPr>
        <w:pStyle w:val="style0"/>
        <w:rPr>
          <w:rFonts w:ascii="Times New Roman" w:cs="Times New Roman" w:hAnsi="Times New Roman"/>
        </w:rPr>
      </w:pPr>
      <w:r>
        <w:rPr>
          <w:rFonts w:ascii="Times New Roman" w:cs="Times New Roman" w:hAnsi="Times New Roman"/>
          <w:noProof/>
        </w:rPr>
        <w:drawing>
          <wp:inline distL="0" distT="0" distB="0" distR="0">
            <wp:extent cx="5943600" cy="4457700"/>
            <wp:effectExtent l="0" t="0" r="0" b="0"/>
            <wp:docPr id="1041" name="Picture 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4"/>
                    <pic:cNvPicPr/>
                  </pic:nvPicPr>
                  <pic:blipFill>
                    <a:blip r:embed="rId9" cstate="print"/>
                    <a:srcRect l="0" t="0" r="0" b="0"/>
                    <a:stretch/>
                  </pic:blipFill>
                  <pic:spPr>
                    <a:xfrm rot="0">
                      <a:off x="0" y="0"/>
                      <a:ext cx="5943600" cy="4457700"/>
                    </a:xfrm>
                    <a:prstGeom prst="rect"/>
                    <a:ln>
                      <a:noFill/>
                    </a:ln>
                  </pic:spPr>
                </pic:pic>
              </a:graphicData>
            </a:graphic>
          </wp:inline>
        </w:drawing>
      </w:r>
    </w:p>
    <w:p w14:paraId="E98F7409">
      <w:pPr>
        <w:pStyle w:val="style2"/>
        <w:rPr>
          <w:rFonts w:ascii="Times New Roman" w:hAnsi="Times New Roman"/>
        </w:rPr>
      </w:pPr>
    </w:p>
    <w:bookmarkStart w:id="24" w:name="_Toc237523031"/>
    <w:p w14:paraId="A873A611">
      <w:pPr>
        <w:pStyle w:val="style2"/>
        <w:numPr>
          <w:ilvl w:val="0"/>
          <w:numId w:val="34"/>
        </w:numPr>
        <w:rPr>
          <w:rFonts w:ascii="Times New Roman" w:hAnsi="Times New Roman"/>
        </w:rPr>
      </w:pPr>
      <w:r>
        <w:rPr>
          <w:rFonts w:ascii="Times New Roman" w:hAnsi="Times New Roman"/>
        </w:rPr>
        <w:t>Potential Problems</w:t>
      </w:r>
      <w:bookmarkEnd w:id="24"/>
    </w:p>
    <w:p w14:paraId="F661C1E5">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Based on visual assessment:</w:t>
      </w:r>
    </w:p>
    <w:p w14:paraId="866D0669">
      <w:pPr>
        <w:pStyle w:val="style0"/>
        <w:numPr>
          <w:ilvl w:val="0"/>
          <w:numId w:val="31"/>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No visible cracks or soil instability </w:t>
      </w:r>
    </w:p>
    <w:p w14:paraId="77B9FBE5">
      <w:pPr>
        <w:pStyle w:val="style0"/>
        <w:numPr>
          <w:ilvl w:val="0"/>
          <w:numId w:val="31"/>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No signs of severe erosion </w:t>
      </w:r>
    </w:p>
    <w:p w14:paraId="1CCE8582">
      <w:pPr>
        <w:pStyle w:val="style0"/>
        <w:numPr>
          <w:ilvl w:val="0"/>
          <w:numId w:val="31"/>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No evidence of weak or soft soil at surface </w:t>
      </w:r>
    </w:p>
    <w:p w14:paraId="C6C94A6F">
      <w:pPr>
        <w:pStyle w:val="style0"/>
        <w:spacing w:before="100" w:beforeAutospacing="true" w:after="100" w:afterAutospacing="true" w:lineRule="auto" w:line="240"/>
        <w:rPr>
          <w:rFonts w:ascii="Times New Roman" w:cs="Times New Roman" w:eastAsia="Times New Roman" w:hAnsi="Times New Roman"/>
        </w:rPr>
      </w:pPr>
      <w:r>
        <w:rPr>
          <w:rFonts w:ascii="Segoe UI Symbol" w:cs="Segoe UI Symbol" w:eastAsia="Times New Roman" w:hAnsi="Segoe UI Symbol"/>
        </w:rPr>
        <w:t>⚠️</w:t>
      </w:r>
      <w:r>
        <w:rPr>
          <w:rFonts w:ascii="Times New Roman" w:cs="Times New Roman" w:eastAsia="Times New Roman" w:hAnsi="Times New Roman"/>
        </w:rPr>
        <w:t xml:space="preserve"> However:</w:t>
      </w:r>
    </w:p>
    <w:p w14:paraId="CFBCC185">
      <w:pPr>
        <w:pStyle w:val="style0"/>
        <w:numPr>
          <w:ilvl w:val="0"/>
          <w:numId w:val="32"/>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Subsurface conditions are </w:t>
      </w:r>
      <w:r>
        <w:rPr>
          <w:rFonts w:ascii="Times New Roman" w:cs="Times New Roman" w:eastAsia="Times New Roman" w:hAnsi="Times New Roman"/>
          <w:b/>
          <w:bCs/>
        </w:rPr>
        <w:t>uncertain</w:t>
      </w:r>
      <w:r>
        <w:rPr>
          <w:rFonts w:ascii="Times New Roman" w:cs="Times New Roman" w:eastAsia="Times New Roman" w:hAnsi="Times New Roman"/>
        </w:rPr>
        <w:t xml:space="preserve"> </w:t>
      </w:r>
    </w:p>
    <w:p w14:paraId="A11DCC77">
      <w:pPr>
        <w:pStyle w:val="style0"/>
        <w:numPr>
          <w:ilvl w:val="0"/>
          <w:numId w:val="32"/>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Hidden weak layers may exist below surface</w:t>
      </w:r>
    </w:p>
    <w:bookmarkStart w:id="25" w:name="_Toc237523032"/>
    <w:p w14:paraId="052F0F1B">
      <w:pPr>
        <w:pStyle w:val="style1"/>
        <w:rPr>
          <w:rFonts w:ascii="Times New Roman" w:cs="Times New Roman" w:hAnsi="Times New Roman"/>
        </w:rPr>
      </w:pPr>
      <w:r>
        <w:rPr>
          <w:rFonts w:ascii="Times New Roman" w:cs="Times New Roman" w:hAnsi="Times New Roman"/>
        </w:rPr>
        <w:t>Site Workers</w:t>
      </w:r>
      <w:bookmarkEnd w:id="25"/>
    </w:p>
    <w:p w14:paraId="CB8398E6">
      <w:pPr>
        <w:pStyle w:val="style0"/>
        <w:rPr>
          <w:rFonts w:ascii="Times New Roman" w:cs="Times New Roman" w:hAnsi="Times New Roman"/>
        </w:rPr>
      </w:pPr>
      <w:r>
        <w:rPr>
          <w:rFonts w:ascii="Times New Roman" w:cs="Times New Roman" w:hAnsi="Times New Roman"/>
          <w:noProof/>
        </w:rPr>
        <w:drawing>
          <wp:inline distL="0" distT="0" distB="0" distR="0">
            <wp:extent cx="5943600" cy="6230983"/>
            <wp:effectExtent l="0" t="0" r="0" b="0"/>
            <wp:docPr id="1042" name="Picture 1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13"/>
                    <pic:cNvPicPr/>
                  </pic:nvPicPr>
                  <pic:blipFill>
                    <a:blip r:embed="rId12" cstate="print"/>
                    <a:srcRect l="0" t="0" r="0" b="0"/>
                    <a:stretch/>
                  </pic:blipFill>
                  <pic:spPr>
                    <a:xfrm rot="0">
                      <a:off x="0" y="0"/>
                      <a:ext cx="5943600" cy="6230983"/>
                    </a:xfrm>
                    <a:prstGeom prst="rect"/>
                    <a:ln>
                      <a:noFill/>
                    </a:ln>
                  </pic:spPr>
                </pic:pic>
              </a:graphicData>
            </a:graphic>
          </wp:inline>
        </w:drawing>
      </w:r>
    </w:p>
    <w:p w14:paraId="18E77F15">
      <w:pPr>
        <w:pStyle w:val="style0"/>
        <w:rPr>
          <w:rFonts w:ascii="Times New Roman" w:cs="Times New Roman" w:hAnsi="Times New Roman"/>
        </w:rPr>
      </w:pPr>
      <w:r>
        <w:rPr>
          <w:rFonts w:ascii="Times New Roman" w:cs="Times New Roman" w:hAnsi="Times New Roman"/>
          <w:noProof/>
        </w:rPr>
        <mc:AlternateContent>
          <mc:Choice Requires="wps">
            <w:drawing>
              <wp:anchor distT="0" distB="0" distL="0" distR="0" simplePos="false" relativeHeight="33" behindDoc="false" locked="false" layoutInCell="true" allowOverlap="true">
                <wp:simplePos x="0" y="0"/>
                <wp:positionH relativeFrom="column">
                  <wp:posOffset>0</wp:posOffset>
                </wp:positionH>
                <wp:positionV relativeFrom="paragraph">
                  <wp:posOffset>-635</wp:posOffset>
                </wp:positionV>
                <wp:extent cx="2069231" cy="469231"/>
                <wp:effectExtent l="0" t="0" r="26669" b="26669"/>
                <wp:wrapNone/>
                <wp:docPr id="1043" name="Rectangle 4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69231" cy="469231"/>
                        </a:xfrm>
                        <a:prstGeom prst="rect"/>
                        <a:solidFill>
                          <a:srgbClr val="ffffff"/>
                        </a:solidFill>
                        <a:ln cmpd="sng" cap="flat" w="12700">
                          <a:solidFill>
                            <a:srgbClr val="000000"/>
                          </a:solidFill>
                          <a:prstDash val="solid"/>
                          <a:miter/>
                          <a:headEnd/>
                          <a:tailEnd/>
                        </a:ln>
                      </wps:spPr>
                      <wps:txbx id="1043">
                        <w:txbxContent>
                          <w:p w14:paraId="04366A6A">
                            <w:pPr>
                              <w:pStyle w:val="style0"/>
                              <w:jc w:val="center"/>
                              <w:rPr>
                                <w:color w:val="000000"/>
                                <w:sz w:val="44"/>
                                <w:szCs w:val="40"/>
                              </w:rPr>
                            </w:pPr>
                            <w:r>
                              <w:rPr>
                                <w:color w:val="000000"/>
                                <w:sz w:val="44"/>
                                <w:szCs w:val="40"/>
                              </w:rPr>
                              <w:t>Hand Test</w:t>
                            </w:r>
                          </w:p>
                          <w:p w14:paraId="AC38F2DC">
                            <w:pPr>
                              <w:pStyle w:val="style0"/>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3" fillcolor="white" stroked="t" style="position:absolute;margin-left:0.0pt;margin-top:-0.05pt;width:162.93pt;height:36.95pt;z-index:33;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14:paraId="04366A6A">
                      <w:pPr>
                        <w:pStyle w:val="style0"/>
                        <w:jc w:val="center"/>
                        <w:rPr>
                          <w:color w:val="000000"/>
                          <w:sz w:val="44"/>
                          <w:szCs w:val="40"/>
                        </w:rPr>
                      </w:pPr>
                      <w:r>
                        <w:rPr>
                          <w:color w:val="000000"/>
                          <w:sz w:val="44"/>
                          <w:szCs w:val="40"/>
                        </w:rPr>
                        <w:t>Hand Test</w:t>
                      </w:r>
                    </w:p>
                    <w:p w14:paraId="AC38F2DC">
                      <w:pPr>
                        <w:pStyle w:val="style0"/>
                        <w:rPr/>
                      </w:pPr>
                    </w:p>
                  </w:txbxContent>
                </v:textbox>
              </v:rect>
            </w:pict>
          </mc:Fallback>
        </mc:AlternateContent>
      </w:r>
    </w:p>
    <w:p w14:paraId="E6260E9A">
      <w:pPr>
        <w:pStyle w:val="style0"/>
        <w:rPr>
          <w:rFonts w:ascii="Times New Roman" w:cs="Times New Roman" w:hAnsi="Times New Roman"/>
          <w:kern w:val="2"/>
          <w:szCs w:val="24"/>
          <w14:ligatures xmlns:w14="http://schemas.microsoft.com/office/word/2010/wordml" w14:val="standardContextual"/>
        </w:rPr>
      </w:pPr>
      <w:r>
        <w:rPr>
          <w:rFonts w:ascii="Times New Roman" w:cs="Times New Roman" w:hAnsi="Times New Roman"/>
          <w:noProof/>
        </w:rPr>
        <w:drawing>
          <wp:inline distL="0" distT="0" distB="0" distR="0">
            <wp:extent cx="5943367" cy="6021977"/>
            <wp:effectExtent l="0" t="0" r="635" b="0"/>
            <wp:docPr id="1044"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12"/>
                    <pic:cNvPicPr/>
                  </pic:nvPicPr>
                  <pic:blipFill>
                    <a:blip r:embed="rId13" cstate="print"/>
                    <a:srcRect l="0" t="0" r="0" b="0"/>
                    <a:stretch/>
                  </pic:blipFill>
                  <pic:spPr>
                    <a:xfrm rot="0">
                      <a:off x="0" y="0"/>
                      <a:ext cx="5943367" cy="6021977"/>
                    </a:xfrm>
                    <a:prstGeom prst="rect"/>
                    <a:ln>
                      <a:noFill/>
                    </a:ln>
                  </pic:spPr>
                </pic:pic>
              </a:graphicData>
            </a:graphic>
          </wp:inline>
        </w:drawing>
      </w:r>
    </w:p>
    <w:p w14:paraId="1CF0E9B5">
      <w:pPr>
        <w:pStyle w:val="style0"/>
        <w:rPr>
          <w:rFonts w:ascii="Times New Roman" w:cs="Times New Roman" w:hAnsi="Times New Roman"/>
          <w:kern w:val="2"/>
          <w:szCs w:val="24"/>
          <w14:ligatures xmlns:w14="http://schemas.microsoft.com/office/word/2010/wordml" w14:val="standardContextual"/>
        </w:rPr>
      </w:pPr>
      <w:r>
        <w:rPr>
          <w:rFonts w:ascii="Times New Roman" w:cs="Times New Roman" w:hAnsi="Times New Roman"/>
          <w:noProof/>
        </w:rPr>
        <mc:AlternateContent>
          <mc:Choice Requires="wps">
            <w:drawing>
              <wp:anchor distT="0" distB="0" distL="0" distR="0" simplePos="false" relativeHeight="34" behindDoc="false" locked="false" layoutInCell="true" allowOverlap="true">
                <wp:simplePos x="0" y="0"/>
                <wp:positionH relativeFrom="column">
                  <wp:posOffset>0</wp:posOffset>
                </wp:positionH>
                <wp:positionV relativeFrom="paragraph">
                  <wp:posOffset>-635</wp:posOffset>
                </wp:positionV>
                <wp:extent cx="2069231" cy="469231"/>
                <wp:effectExtent l="0" t="0" r="26669" b="26669"/>
                <wp:wrapNone/>
                <wp:docPr id="1045" name="Rectangle 5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069231" cy="469231"/>
                        </a:xfrm>
                        <a:prstGeom prst="rect"/>
                        <a:solidFill>
                          <a:srgbClr val="ffffff"/>
                        </a:solidFill>
                        <a:ln cmpd="sng" cap="flat" w="12700">
                          <a:solidFill>
                            <a:srgbClr val="000000"/>
                          </a:solidFill>
                          <a:prstDash val="solid"/>
                          <a:miter/>
                          <a:headEnd/>
                          <a:tailEnd/>
                        </a:ln>
                      </wps:spPr>
                      <wps:txbx id="1045">
                        <w:txbxContent>
                          <w:p w14:paraId="9DBA5218">
                            <w:pPr>
                              <w:pStyle w:val="style0"/>
                              <w:jc w:val="center"/>
                              <w:rPr>
                                <w:color w:val="000000"/>
                                <w:sz w:val="44"/>
                                <w:szCs w:val="40"/>
                              </w:rPr>
                            </w:pPr>
                            <w:r>
                              <w:rPr>
                                <w:color w:val="000000"/>
                                <w:sz w:val="44"/>
                                <w:szCs w:val="40"/>
                              </w:rPr>
                              <w:t>Hole</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1045" fillcolor="white" stroked="t" style="position:absolute;margin-left:0.0pt;margin-top:-0.05pt;width:162.93pt;height:36.95pt;z-index:34;mso-position-horizontal-relative:text;mso-position-vertical-relative:text;mso-width-percent:0;mso-height-percent:0;mso-width-relative:margin;mso-height-relative:margin;mso-wrap-distance-left:0.0pt;mso-wrap-distance-right:0.0pt;visibility:visible;v-text-anchor:middle;">
                <v:stroke joinstyle="miter" weight="1.0pt"/>
                <v:fill/>
                <v:textbox inset="7.2pt,3.6pt,7.2pt,3.6pt">
                  <w:txbxContent>
                    <w:p w14:paraId="9DBA5218">
                      <w:pPr>
                        <w:pStyle w:val="style0"/>
                        <w:jc w:val="center"/>
                        <w:rPr>
                          <w:color w:val="000000"/>
                          <w:sz w:val="44"/>
                          <w:szCs w:val="40"/>
                        </w:rPr>
                      </w:pPr>
                      <w:r>
                        <w:rPr>
                          <w:color w:val="000000"/>
                          <w:sz w:val="44"/>
                          <w:szCs w:val="40"/>
                        </w:rPr>
                        <w:t>Hole</w:t>
                      </w:r>
                    </w:p>
                  </w:txbxContent>
                </v:textbox>
              </v:rect>
            </w:pict>
          </mc:Fallback>
        </mc:AlternateContent>
      </w:r>
    </w:p>
    <w:p w14:paraId="E6BE974D">
      <w:pPr>
        <w:pStyle w:val="style0"/>
        <w:rPr>
          <w:rFonts w:ascii="Times New Roman" w:cs="Times New Roman" w:hAnsi="Times New Roman"/>
          <w:kern w:val="2"/>
          <w:szCs w:val="24"/>
          <w14:ligatures xmlns:w14="http://schemas.microsoft.com/office/word/2010/wordml" w14:val="standardContextual"/>
        </w:rPr>
      </w:pPr>
    </w:p>
    <w:bookmarkStart w:id="26" w:name="_Toc237523033"/>
    <w:p w14:paraId="66E2580B">
      <w:pPr>
        <w:pStyle w:val="style2"/>
        <w:rPr>
          <w:rFonts w:ascii="Times New Roman" w:hAnsi="Times New Roman"/>
        </w:rPr>
      </w:pPr>
      <w:r>
        <w:rPr>
          <w:rFonts w:ascii="Times New Roman" w:hAnsi="Times New Roman"/>
        </w:rPr>
        <w:t>Conclusion</w:t>
      </w:r>
      <w:bookmarkEnd w:id="26"/>
      <w:r>
        <w:rPr>
          <w:rFonts w:ascii="Times New Roman" w:hAnsi="Times New Roman"/>
        </w:rPr>
        <w:t xml:space="preserve"> </w:t>
      </w:r>
    </w:p>
    <w:p w14:paraId="AB7AE9B2">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Based on visual observation, the site appears </w:t>
      </w:r>
      <w:r>
        <w:rPr>
          <w:rFonts w:ascii="Times New Roman" w:cs="Times New Roman" w:eastAsia="Times New Roman" w:hAnsi="Times New Roman"/>
          <w:b/>
          <w:bCs/>
        </w:rPr>
        <w:t>suitable for light to medium-scale construction</w:t>
      </w:r>
      <w:r>
        <w:rPr>
          <w:rFonts w:ascii="Times New Roman" w:cs="Times New Roman" w:eastAsia="Times New Roman" w:hAnsi="Times New Roman"/>
        </w:rPr>
        <w:t>, such as:</w:t>
      </w:r>
    </w:p>
    <w:p w14:paraId="63A3953B">
      <w:pPr>
        <w:pStyle w:val="style0"/>
        <w:numPr>
          <w:ilvl w:val="0"/>
          <w:numId w:val="33"/>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Residential housing (Villas / Carwo Village) </w:t>
      </w:r>
    </w:p>
    <w:p w14:paraId="87C8931E">
      <w:pPr>
        <w:pStyle w:val="style0"/>
        <w:numPr>
          <w:ilvl w:val="0"/>
          <w:numId w:val="33"/>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Low-rise buildings </w:t>
      </w:r>
    </w:p>
    <w:p w14:paraId="8D23B247">
      <w:pPr>
        <w:pStyle w:val="style0"/>
        <w:numPr>
          <w:ilvl w:val="0"/>
          <w:numId w:val="33"/>
        </w:numPr>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Small commercial facilities </w:t>
      </w:r>
    </w:p>
    <w:p w14:paraId="19DF5847">
      <w:pPr>
        <w:pStyle w:val="style0"/>
        <w:spacing w:before="100" w:beforeAutospacing="true" w:after="100" w:afterAutospacing="true" w:lineRule="auto" w:line="240"/>
        <w:rPr>
          <w:rFonts w:ascii="Times New Roman" w:cs="Times New Roman" w:eastAsia="Times New Roman" w:hAnsi="Times New Roman"/>
        </w:rPr>
      </w:pPr>
      <w:r>
        <w:rPr>
          <w:rFonts w:ascii="Times New Roman" w:cs="Times New Roman" w:eastAsia="Times New Roman" w:hAnsi="Times New Roman"/>
        </w:rPr>
        <w:t xml:space="preserve">The soil is generally </w:t>
      </w:r>
      <w:r>
        <w:rPr>
          <w:rFonts w:ascii="Times New Roman" w:cs="Times New Roman" w:eastAsia="Times New Roman" w:hAnsi="Times New Roman"/>
          <w:b/>
          <w:bCs/>
        </w:rPr>
        <w:t>hard, stable, and well-drained</w:t>
      </w:r>
      <w:r>
        <w:rPr>
          <w:rFonts w:ascii="Times New Roman" w:cs="Times New Roman" w:eastAsia="Times New Roman" w:hAnsi="Times New Roman"/>
        </w:rPr>
        <w:t>, which is favorable for construction.</w:t>
      </w:r>
    </w:p>
    <w:p w14:paraId="9C7B8EBA">
      <w:pPr>
        <w:pStyle w:val="style0"/>
        <w:spacing w:before="100" w:beforeAutospacing="true" w:after="100" w:afterAutospacing="true" w:lineRule="auto" w:line="240"/>
        <w:rPr>
          <w:rFonts w:ascii="Times New Roman" w:cs="Times New Roman" w:eastAsia="Times New Roman" w:hAnsi="Times New Roman"/>
        </w:rPr>
      </w:pPr>
    </w:p>
    <w:bookmarkStart w:id="27" w:name="_Toc237523034"/>
    <w:p w14:paraId="54AED1E0">
      <w:pPr>
        <w:pStyle w:val="style1"/>
        <w:rPr/>
      </w:pPr>
      <w:r>
        <w:t>STRUCTURAL DESIGN</w:t>
      </w:r>
      <w:bookmarkEnd w:id="27"/>
    </w:p>
    <w:bookmarkStart w:id="28" w:name="_Toc237523035"/>
    <w:p w14:paraId="FA78BA4A">
      <w:pPr>
        <w:pStyle w:val="style2"/>
        <w:rPr/>
      </w:pPr>
      <w:r>
        <w:t>INTODUCTION</w:t>
      </w:r>
      <w:bookmarkEnd w:id="28"/>
    </w:p>
    <w:bookmarkStart w:id="29" w:name="_Toc237523036"/>
    <w:p w14:paraId="D4A7A6F2">
      <w:pPr>
        <w:pStyle w:val="style2"/>
        <w:numPr>
          <w:ilvl w:val="0"/>
          <w:numId w:val="37"/>
        </w:numPr>
        <w:rPr/>
      </w:pPr>
      <w:r>
        <w:t>Structural design</w:t>
      </w:r>
      <w:bookmarkEnd w:id="29"/>
    </w:p>
    <w:p w14:paraId="EC9CB427">
      <w:pPr>
        <w:pStyle w:val="style0"/>
        <w:rPr/>
      </w:pPr>
      <w:r>
        <w:t xml:space="preserve"> </w:t>
      </w:r>
      <w:r>
        <w:rPr>
          <w:b/>
          <w:bCs/>
        </w:rPr>
        <w:t>Structural design</w:t>
      </w:r>
      <w:r>
        <w:t xml:space="preserve"> is</w:t>
      </w:r>
      <w:r>
        <w:t xml:space="preserve"> the process of determining the size, shape, and materials of structural elements so that a building can safely support all expected </w:t>
      </w:r>
      <w:r>
        <w:t>loads?</w:t>
      </w:r>
      <w:r>
        <w:t xml:space="preserve"> It ensures that components such as beams, columns, slabs, and foundations remain strong, stable, and durable throughout the life of the structure.</w:t>
      </w:r>
    </w:p>
    <w:bookmarkStart w:id="30" w:name="_Toc237523037"/>
    <w:p w14:paraId="F01EF914">
      <w:pPr>
        <w:pStyle w:val="style2"/>
        <w:numPr>
          <w:ilvl w:val="0"/>
          <w:numId w:val="37"/>
        </w:numPr>
        <w:rPr/>
      </w:pPr>
      <w:r>
        <w:t>Foundation design</w:t>
      </w:r>
      <w:bookmarkEnd w:id="30"/>
    </w:p>
    <w:p w14:paraId="9FF5E574">
      <w:pPr>
        <w:pStyle w:val="style0"/>
        <w:rPr/>
      </w:pPr>
      <w:r>
        <w:rPr>
          <w:b/>
          <w:bCs/>
        </w:rPr>
        <w:t>Foundation design</w:t>
      </w:r>
      <w:r>
        <w:t xml:space="preserve"> is the engineering process of selecting and designing a suitable foundation system to support a building and transfer its loads safely into the ground. It ensures that the structure remains stable and minimizes excessive settlement or movement.</w:t>
      </w:r>
    </w:p>
    <w:p w14:paraId="2D11EDEF">
      <w:pPr>
        <w:pStyle w:val="style0"/>
        <w:rPr/>
      </w:pPr>
      <w:r>
        <w:br w:type="page"/>
      </w:r>
    </w:p>
    <w:p w14:paraId="BD97971B">
      <w:pPr>
        <w:pStyle w:val="style0"/>
        <w:rPr>
          <w:b/>
          <w:bCs/>
        </w:rPr>
      </w:pPr>
      <w:r>
        <w:rPr>
          <w:b/>
          <w:bCs/>
          <w:noProof/>
        </w:rPr>
        <mc:AlternateContent>
          <mc:Choice Requires="wps">
            <w:drawing>
              <wp:anchor distT="0" distB="0" distL="0" distR="0" simplePos="false" relativeHeight="5" behindDoc="false" locked="false" layoutInCell="true" allowOverlap="true">
                <wp:simplePos x="0" y="0"/>
                <wp:positionH relativeFrom="page">
                  <wp:align>right</wp:align>
                </wp:positionH>
                <wp:positionV relativeFrom="paragraph">
                  <wp:posOffset>566928</wp:posOffset>
                </wp:positionV>
                <wp:extent cx="7753985" cy="7607807"/>
                <wp:effectExtent l="0" t="0" r="18415" b="12700"/>
                <wp:wrapNone/>
                <wp:docPr id="1046" name="Rectangl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07807"/>
                        </a:xfrm>
                        <a:prstGeom prst="rect"/>
                        <a:blipFill rotWithShape="true">
                          <a:blip r:embed="rId14"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46" stroked="t" style="position:absolute;margin-left:0.0pt;margin-top:44.64pt;width:610.55pt;height:599.04pt;z-index:5;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14" recolor="false" origin="," aspect="ignore" position="," type="frame"/>
              </v:rect>
            </w:pict>
          </mc:Fallback>
        </mc:AlternateContent>
      </w:r>
      <w:r>
        <w:rPr>
          <w:b/>
          <w:bCs/>
          <w:sz w:val="40"/>
          <w:szCs w:val="36"/>
        </w:rPr>
        <w:t>G+1 Luxury VIP Villa</w:t>
      </w:r>
      <w:r>
        <w:rPr>
          <w:b/>
          <w:bCs/>
          <w:sz w:val="40"/>
          <w:szCs w:val="36"/>
        </w:rPr>
        <w:t xml:space="preserve"> Footing</w:t>
      </w:r>
      <w:r>
        <w:rPr>
          <w:b/>
          <w:bCs/>
        </w:rPr>
        <w:br w:type="page"/>
      </w:r>
    </w:p>
    <w:p w14:paraId="30A32DFC">
      <w:pPr>
        <w:pStyle w:val="style0"/>
        <w:rPr>
          <w:b/>
          <w:bCs/>
        </w:rPr>
      </w:pPr>
      <w:r>
        <w:rPr>
          <w:b/>
          <w:bCs/>
          <w:noProof/>
        </w:rPr>
        <mc:AlternateContent>
          <mc:Choice Requires="wps">
            <w:drawing>
              <wp:anchor distT="0" distB="0" distL="0" distR="0" simplePos="false" relativeHeight="6" behindDoc="false" locked="false" layoutInCell="true" allowOverlap="true">
                <wp:simplePos x="0" y="0"/>
                <wp:positionH relativeFrom="page">
                  <wp:align>right</wp:align>
                </wp:positionH>
                <wp:positionV relativeFrom="paragraph">
                  <wp:posOffset>566928</wp:posOffset>
                </wp:positionV>
                <wp:extent cx="7753985" cy="7607807"/>
                <wp:effectExtent l="0" t="0" r="18415" b="12700"/>
                <wp:wrapNone/>
                <wp:docPr id="1047" name="Rectangle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07807"/>
                        </a:xfrm>
                        <a:prstGeom prst="rect"/>
                        <a:blipFill rotWithShape="true">
                          <a:blip r:embed="rId15"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47" stroked="t" style="position:absolute;margin-left:0.0pt;margin-top:44.64pt;width:610.55pt;height:599.04pt;z-index:6;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15" recolor="false" origin="," aspect="ignore" position="," type="frame"/>
              </v:rect>
            </w:pict>
          </mc:Fallback>
        </mc:AlternateContent>
      </w:r>
      <w:r>
        <w:rPr>
          <w:b/>
          <w:bCs/>
          <w:sz w:val="40"/>
          <w:szCs w:val="36"/>
        </w:rPr>
        <w:t>Mosque</w:t>
      </w:r>
      <w:r>
        <w:rPr>
          <w:b/>
          <w:bCs/>
          <w:sz w:val="40"/>
          <w:szCs w:val="36"/>
        </w:rPr>
        <w:t xml:space="preserve"> Footing</w:t>
      </w:r>
      <w:r>
        <w:rPr>
          <w:b/>
          <w:bCs/>
        </w:rPr>
        <w:br w:type="page"/>
      </w:r>
    </w:p>
    <w:p w14:paraId="9FFD974E">
      <w:pPr>
        <w:pStyle w:val="style0"/>
        <w:rPr>
          <w:b/>
          <w:bCs/>
        </w:rPr>
      </w:pPr>
      <w:r>
        <w:rPr>
          <w:b/>
          <w:bCs/>
          <w:noProof/>
        </w:rPr>
        <mc:AlternateContent>
          <mc:Choice Requires="wps">
            <w:drawing>
              <wp:anchor distT="0" distB="0" distL="0" distR="0" simplePos="false" relativeHeight="7" behindDoc="false" locked="false" layoutInCell="true" allowOverlap="true">
                <wp:simplePos x="0" y="0"/>
                <wp:positionH relativeFrom="page">
                  <wp:align>right</wp:align>
                </wp:positionH>
                <wp:positionV relativeFrom="paragraph">
                  <wp:posOffset>566928</wp:posOffset>
                </wp:positionV>
                <wp:extent cx="7753985" cy="7644383"/>
                <wp:effectExtent l="0" t="0" r="18415" b="13970"/>
                <wp:wrapNone/>
                <wp:docPr id="1048" name="Rectangle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44383"/>
                        </a:xfrm>
                        <a:prstGeom prst="rect"/>
                        <a:blipFill rotWithShape="true">
                          <a:blip r:embed="rId16"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48" stroked="t" style="position:absolute;margin-left:0.0pt;margin-top:44.64pt;width:610.55pt;height:601.92pt;z-index:7;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16" recolor="false" origin="," aspect="ignore" position="," type="frame"/>
              </v:rect>
            </w:pict>
          </mc:Fallback>
        </mc:AlternateContent>
      </w:r>
      <w:r>
        <w:rPr>
          <w:b/>
          <w:bCs/>
          <w:sz w:val="40"/>
          <w:szCs w:val="36"/>
        </w:rPr>
        <w:t>GYM Footing</w:t>
      </w:r>
      <w:r>
        <w:rPr>
          <w:b/>
          <w:bCs/>
        </w:rPr>
        <w:br w:type="page"/>
      </w:r>
    </w:p>
    <w:p w14:paraId="4176FB07">
      <w:pPr>
        <w:pStyle w:val="style0"/>
        <w:rPr>
          <w:b/>
          <w:bCs/>
        </w:rPr>
      </w:pPr>
      <w:r>
        <w:rPr>
          <w:b/>
          <w:bCs/>
          <w:noProof/>
        </w:rPr>
        <mc:AlternateContent>
          <mc:Choice Requires="wps">
            <w:drawing>
              <wp:anchor distT="0" distB="0" distL="0" distR="0" simplePos="false" relativeHeight="8" behindDoc="false" locked="false" layoutInCell="true" allowOverlap="true">
                <wp:simplePos x="0" y="0"/>
                <wp:positionH relativeFrom="page">
                  <wp:align>right</wp:align>
                </wp:positionH>
                <wp:positionV relativeFrom="paragraph">
                  <wp:posOffset>566928</wp:posOffset>
                </wp:positionV>
                <wp:extent cx="7753985" cy="7626096"/>
                <wp:effectExtent l="0" t="0" r="18415" b="13334"/>
                <wp:wrapNone/>
                <wp:docPr id="1049" name="Rectangle 2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26096"/>
                        </a:xfrm>
                        <a:prstGeom prst="rect"/>
                        <a:blipFill rotWithShape="true">
                          <a:blip r:embed="rId17"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49" stroked="t" style="position:absolute;margin-left:0.0pt;margin-top:44.64pt;width:610.55pt;height:600.48pt;z-index:8;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17" recolor="false" origin="," aspect="ignore" position="," type="frame"/>
              </v:rect>
            </w:pict>
          </mc:Fallback>
        </mc:AlternateContent>
      </w:r>
      <w:r>
        <w:rPr>
          <w:b/>
          <w:bCs/>
          <w:sz w:val="40"/>
          <w:szCs w:val="36"/>
        </w:rPr>
        <w:t>Restaurant Footing</w:t>
      </w:r>
      <w:r>
        <w:rPr>
          <w:b/>
          <w:bCs/>
        </w:rPr>
        <w:br w:type="page"/>
      </w:r>
    </w:p>
    <w:p w14:paraId="72AA47A5">
      <w:pPr>
        <w:pStyle w:val="style0"/>
        <w:rPr>
          <w:b/>
          <w:bCs/>
        </w:rPr>
      </w:pPr>
      <w:r>
        <w:rPr>
          <w:b/>
          <w:bCs/>
          <w:noProof/>
        </w:rPr>
        <mc:AlternateContent>
          <mc:Choice Requires="wps">
            <w:drawing>
              <wp:anchor distT="0" distB="0" distL="0" distR="0" simplePos="false" relativeHeight="9" behindDoc="false" locked="false" layoutInCell="true" allowOverlap="true">
                <wp:simplePos x="0" y="0"/>
                <wp:positionH relativeFrom="page">
                  <wp:align>right</wp:align>
                </wp:positionH>
                <wp:positionV relativeFrom="paragraph">
                  <wp:posOffset>566928</wp:posOffset>
                </wp:positionV>
                <wp:extent cx="7753985" cy="7644383"/>
                <wp:effectExtent l="0" t="0" r="18415" b="13970"/>
                <wp:wrapNone/>
                <wp:docPr id="1050" name="Rectangle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44383"/>
                        </a:xfrm>
                        <a:prstGeom prst="rect"/>
                        <a:blipFill rotWithShape="true">
                          <a:blip r:embed="rId18"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0" stroked="t" style="position:absolute;margin-left:0.0pt;margin-top:44.64pt;width:610.55pt;height:601.92pt;z-index:9;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18" recolor="false" origin="," aspect="ignore" position="," type="frame"/>
              </v:rect>
            </w:pict>
          </mc:Fallback>
        </mc:AlternateContent>
      </w:r>
      <w:r>
        <w:rPr>
          <w:b/>
          <w:bCs/>
          <w:sz w:val="40"/>
          <w:szCs w:val="36"/>
        </w:rPr>
        <w:t>Super Market Footing</w:t>
      </w:r>
      <w:r>
        <w:rPr>
          <w:b/>
          <w:bCs/>
        </w:rPr>
        <w:br w:type="page"/>
      </w:r>
    </w:p>
    <w:bookmarkStart w:id="31" w:name="_Toc237523038"/>
    <w:p w14:paraId="33F0BF29">
      <w:pPr>
        <w:pStyle w:val="style2"/>
        <w:numPr>
          <w:ilvl w:val="0"/>
          <w:numId w:val="37"/>
        </w:numPr>
        <w:rPr/>
      </w:pPr>
      <w:r>
        <w:t>Column design</w:t>
      </w:r>
      <w:bookmarkEnd w:id="31"/>
    </w:p>
    <w:p w14:paraId="0E6B5D60">
      <w:pPr>
        <w:pStyle w:val="style0"/>
        <w:rPr>
          <w:rStyle w:val="style87"/>
          <w:b w:val="false"/>
          <w:bCs w:val="false"/>
        </w:rPr>
      </w:pPr>
      <w:r>
        <w:rPr>
          <w:rStyle w:val="style87"/>
        </w:rPr>
        <w:t>Column design</w:t>
      </w:r>
      <w:r>
        <w:rPr>
          <w:rStyle w:val="style87"/>
          <w:b w:val="false"/>
          <w:bCs w:val="false"/>
        </w:rPr>
        <w:t xml:space="preserve"> is the process of designing structural columns with suitable dimensions and reinforcement to safely carry building loads and transfer them to the foundation. It ensures that the columns have adequate strength, stability, and durability under different loading conditions.</w:t>
      </w:r>
    </w:p>
    <w:p w14:paraId="B1A115AA">
      <w:pPr>
        <w:pStyle w:val="style0"/>
        <w:rPr>
          <w:b/>
          <w:bCs/>
        </w:rPr>
      </w:pPr>
      <w:r>
        <w:rPr>
          <w:b/>
          <w:bCs/>
          <w:noProof/>
        </w:rPr>
        <mc:AlternateContent>
          <mc:Choice Requires="wps">
            <w:drawing>
              <wp:anchor distT="0" distB="0" distL="0" distR="0" simplePos="false" relativeHeight="10" behindDoc="false" locked="false" layoutInCell="true" allowOverlap="true">
                <wp:simplePos x="0" y="0"/>
                <wp:positionH relativeFrom="page">
                  <wp:align>right</wp:align>
                </wp:positionH>
                <wp:positionV relativeFrom="paragraph">
                  <wp:posOffset>453947</wp:posOffset>
                </wp:positionV>
                <wp:extent cx="7753985" cy="6354146"/>
                <wp:effectExtent l="0" t="0" r="18415" b="27940"/>
                <wp:wrapNone/>
                <wp:docPr id="1051" name="Rectangle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6354146"/>
                        </a:xfrm>
                        <a:prstGeom prst="rect"/>
                        <a:blipFill rotWithShape="true">
                          <a:blip r:embed="rId19"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1" stroked="t" style="position:absolute;margin-left:0.0pt;margin-top:35.74pt;width:610.55pt;height:500.33pt;z-index:10;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19" recolor="false" origin="," aspect="ignore" position="," type="frame"/>
              </v:rect>
            </w:pict>
          </mc:Fallback>
        </mc:AlternateContent>
      </w:r>
      <w:r>
        <w:rPr>
          <w:b/>
          <w:bCs/>
          <w:sz w:val="40"/>
          <w:szCs w:val="36"/>
        </w:rPr>
        <w:t>G+1 Luxury VIP Villa</w:t>
      </w:r>
      <w:r>
        <w:rPr>
          <w:b/>
          <w:bCs/>
          <w:sz w:val="40"/>
          <w:szCs w:val="36"/>
        </w:rPr>
        <w:t xml:space="preserve"> Column</w:t>
      </w:r>
      <w:r>
        <w:rPr>
          <w:b/>
          <w:bCs/>
        </w:rPr>
        <w:br w:type="page"/>
      </w:r>
    </w:p>
    <w:p w14:paraId="E43E8EC1">
      <w:pPr>
        <w:pStyle w:val="style0"/>
        <w:rPr>
          <w:b/>
          <w:bCs/>
        </w:rPr>
      </w:pPr>
      <w:r>
        <w:rPr>
          <w:b/>
          <w:bCs/>
          <w:noProof/>
        </w:rPr>
        <mc:AlternateContent>
          <mc:Choice Requires="wps">
            <w:drawing>
              <wp:anchor distT="0" distB="0" distL="0" distR="0" simplePos="false" relativeHeight="11" behindDoc="false" locked="false" layoutInCell="true" allowOverlap="true">
                <wp:simplePos x="0" y="0"/>
                <wp:positionH relativeFrom="page">
                  <wp:align>right</wp:align>
                </wp:positionH>
                <wp:positionV relativeFrom="paragraph">
                  <wp:posOffset>566928</wp:posOffset>
                </wp:positionV>
                <wp:extent cx="7753985" cy="7607807"/>
                <wp:effectExtent l="0" t="0" r="18415" b="12700"/>
                <wp:wrapNone/>
                <wp:docPr id="1052" name="Rectangle 2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07807"/>
                        </a:xfrm>
                        <a:prstGeom prst="rect"/>
                        <a:blipFill rotWithShape="true">
                          <a:blip r:embed="rId20"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2" stroked="t" style="position:absolute;margin-left:0.0pt;margin-top:44.64pt;width:610.55pt;height:599.04pt;z-index:11;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0" recolor="false" origin="," aspect="ignore" position="," type="frame"/>
              </v:rect>
            </w:pict>
          </mc:Fallback>
        </mc:AlternateContent>
      </w:r>
      <w:r>
        <w:rPr>
          <w:b/>
          <w:bCs/>
          <w:sz w:val="40"/>
          <w:szCs w:val="36"/>
        </w:rPr>
        <w:t>Mosque</w:t>
      </w:r>
      <w:r>
        <w:rPr>
          <w:b/>
          <w:bCs/>
          <w:sz w:val="40"/>
          <w:szCs w:val="36"/>
        </w:rPr>
        <w:t xml:space="preserve"> Column</w:t>
      </w:r>
      <w:r>
        <w:rPr>
          <w:b/>
          <w:bCs/>
        </w:rPr>
        <w:br w:type="page"/>
      </w:r>
    </w:p>
    <w:p w14:paraId="1C71A4CA">
      <w:pPr>
        <w:pStyle w:val="style0"/>
        <w:rPr>
          <w:b/>
          <w:bCs/>
        </w:rPr>
      </w:pPr>
      <w:r>
        <w:rPr>
          <w:b/>
          <w:bCs/>
          <w:noProof/>
        </w:rPr>
        <mc:AlternateContent>
          <mc:Choice Requires="wps">
            <w:drawing>
              <wp:anchor distT="0" distB="0" distL="0" distR="0" simplePos="false" relativeHeight="12" behindDoc="false" locked="false" layoutInCell="true" allowOverlap="true">
                <wp:simplePos x="0" y="0"/>
                <wp:positionH relativeFrom="page">
                  <wp:align>right</wp:align>
                </wp:positionH>
                <wp:positionV relativeFrom="paragraph">
                  <wp:posOffset>566928</wp:posOffset>
                </wp:positionV>
                <wp:extent cx="7753985" cy="7644383"/>
                <wp:effectExtent l="0" t="0" r="18415" b="13970"/>
                <wp:wrapNone/>
                <wp:docPr id="1053" name="Rectangle 2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44383"/>
                        </a:xfrm>
                        <a:prstGeom prst="rect"/>
                        <a:blipFill rotWithShape="true">
                          <a:blip r:embed="rId21"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3" stroked="t" style="position:absolute;margin-left:0.0pt;margin-top:44.64pt;width:610.55pt;height:601.92pt;z-index:12;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1" recolor="false" origin="," aspect="ignore" position="," type="frame"/>
              </v:rect>
            </w:pict>
          </mc:Fallback>
        </mc:AlternateContent>
      </w:r>
      <w:r>
        <w:rPr>
          <w:b/>
          <w:bCs/>
          <w:sz w:val="40"/>
          <w:szCs w:val="36"/>
        </w:rPr>
        <w:t>GYM Column</w:t>
      </w:r>
      <w:r>
        <w:rPr>
          <w:b/>
          <w:bCs/>
        </w:rPr>
        <w:br w:type="page"/>
      </w:r>
    </w:p>
    <w:p w14:paraId="ABCCC2A5">
      <w:pPr>
        <w:pStyle w:val="style0"/>
        <w:rPr>
          <w:b/>
          <w:bCs/>
        </w:rPr>
      </w:pPr>
      <w:r>
        <w:rPr>
          <w:b/>
          <w:bCs/>
          <w:noProof/>
        </w:rPr>
        <mc:AlternateContent>
          <mc:Choice Requires="wps">
            <w:drawing>
              <wp:anchor distT="0" distB="0" distL="0" distR="0" simplePos="false" relativeHeight="13" behindDoc="false" locked="false" layoutInCell="true" allowOverlap="true">
                <wp:simplePos x="0" y="0"/>
                <wp:positionH relativeFrom="page">
                  <wp:align>right</wp:align>
                </wp:positionH>
                <wp:positionV relativeFrom="paragraph">
                  <wp:posOffset>566928</wp:posOffset>
                </wp:positionV>
                <wp:extent cx="7753985" cy="7626096"/>
                <wp:effectExtent l="0" t="0" r="18415" b="13334"/>
                <wp:wrapNone/>
                <wp:docPr id="1054" name="Rectangle 2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26096"/>
                        </a:xfrm>
                        <a:prstGeom prst="rect"/>
                        <a:blipFill rotWithShape="true">
                          <a:blip r:embed="rId22"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4" stroked="t" style="position:absolute;margin-left:0.0pt;margin-top:44.64pt;width:610.55pt;height:600.48pt;z-index:13;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2" recolor="false" origin="," aspect="ignore" position="," type="frame"/>
              </v:rect>
            </w:pict>
          </mc:Fallback>
        </mc:AlternateContent>
      </w:r>
      <w:r>
        <w:rPr>
          <w:b/>
          <w:bCs/>
          <w:sz w:val="40"/>
          <w:szCs w:val="36"/>
        </w:rPr>
        <w:t>Restaurant Column</w:t>
      </w:r>
    </w:p>
    <w:p w14:paraId="7EC61051">
      <w:pPr>
        <w:pStyle w:val="style0"/>
        <w:spacing w:lineRule="auto" w:line="259"/>
        <w:rPr>
          <w:b/>
          <w:bCs/>
        </w:rPr>
      </w:pPr>
      <w:r>
        <w:rPr>
          <w:b/>
          <w:bCs/>
        </w:rPr>
        <w:br w:type="page"/>
      </w:r>
    </w:p>
    <w:p w14:paraId="9D3FE344">
      <w:pPr>
        <w:pStyle w:val="style0"/>
        <w:rPr>
          <w:b/>
          <w:bCs/>
          <w:sz w:val="40"/>
          <w:szCs w:val="36"/>
        </w:rPr>
      </w:pPr>
      <w:r>
        <w:rPr>
          <w:b/>
          <w:bCs/>
          <w:noProof/>
        </w:rPr>
        <mc:AlternateContent>
          <mc:Choice Requires="wps">
            <w:drawing>
              <wp:anchor distT="0" distB="0" distL="0" distR="0" simplePos="false" relativeHeight="14" behindDoc="false" locked="false" layoutInCell="true" allowOverlap="true">
                <wp:simplePos x="0" y="0"/>
                <wp:positionH relativeFrom="page">
                  <wp:align>right</wp:align>
                </wp:positionH>
                <wp:positionV relativeFrom="paragraph">
                  <wp:posOffset>566928</wp:posOffset>
                </wp:positionV>
                <wp:extent cx="7753985" cy="7644383"/>
                <wp:effectExtent l="0" t="0" r="18415" b="13970"/>
                <wp:wrapNone/>
                <wp:docPr id="1055" name="Rectangle 2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644383"/>
                        </a:xfrm>
                        <a:prstGeom prst="rect"/>
                        <a:blipFill rotWithShape="true">
                          <a:blip r:embed="rId23"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5" stroked="t" style="position:absolute;margin-left:0.0pt;margin-top:44.64pt;width:610.55pt;height:601.92pt;z-index:14;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3" recolor="false" origin="," aspect="ignore" position="," type="frame"/>
              </v:rect>
            </w:pict>
          </mc:Fallback>
        </mc:AlternateContent>
      </w:r>
      <w:r>
        <w:rPr>
          <w:b/>
          <w:bCs/>
          <w:sz w:val="40"/>
          <w:szCs w:val="36"/>
        </w:rPr>
        <w:t>Super Market Column</w:t>
      </w:r>
    </w:p>
    <w:p w14:paraId="7E84660F">
      <w:pPr>
        <w:pStyle w:val="style0"/>
        <w:spacing w:lineRule="auto" w:line="259"/>
        <w:rPr>
          <w:b/>
          <w:bCs/>
          <w:sz w:val="40"/>
          <w:szCs w:val="36"/>
        </w:rPr>
      </w:pPr>
      <w:r>
        <w:rPr>
          <w:b/>
          <w:bCs/>
          <w:sz w:val="40"/>
          <w:szCs w:val="36"/>
        </w:rPr>
        <w:br w:type="page"/>
      </w:r>
    </w:p>
    <w:p w14:paraId="24B439D6">
      <w:pPr>
        <w:pStyle w:val="style0"/>
        <w:rPr>
          <w:b/>
          <w:bCs/>
          <w:sz w:val="28"/>
          <w:szCs w:val="28"/>
        </w:rPr>
      </w:pPr>
      <w:r>
        <w:rPr>
          <w:b/>
          <w:bCs/>
          <w:noProof/>
          <w:sz w:val="28"/>
          <w:szCs w:val="28"/>
        </w:rPr>
        <mc:AlternateContent>
          <mc:Choice Requires="wps">
            <w:drawing>
              <wp:anchor distT="0" distB="0" distL="0" distR="0" simplePos="false" relativeHeight="15" behindDoc="false" locked="false" layoutInCell="true" allowOverlap="true">
                <wp:simplePos x="0" y="0"/>
                <wp:positionH relativeFrom="page">
                  <wp:align>right</wp:align>
                </wp:positionH>
                <wp:positionV relativeFrom="paragraph">
                  <wp:posOffset>546100</wp:posOffset>
                </wp:positionV>
                <wp:extent cx="7753985" cy="7136130"/>
                <wp:effectExtent l="0" t="0" r="18415" b="26669"/>
                <wp:wrapNone/>
                <wp:docPr id="1056" name="Rectangle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136130"/>
                        </a:xfrm>
                        <a:prstGeom prst="rect"/>
                        <a:blipFill rotWithShape="true">
                          <a:blip r:embed="rId24"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6" stroked="t" style="position:absolute;margin-left:0.0pt;margin-top:43.0pt;width:610.55pt;height:561.9pt;z-index:15;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4" recolor="false" origin="," aspect="ignore" position="," type="frame"/>
              </v:rect>
            </w:pict>
          </mc:Fallback>
        </mc:AlternateContent>
      </w:r>
      <w:r>
        <w:rPr>
          <w:b/>
          <w:bCs/>
          <w:sz w:val="28"/>
          <w:szCs w:val="28"/>
        </w:rPr>
        <w:t>Columns Of G+1 Luxury VI</w:t>
      </w:r>
      <w:r>
        <w:rPr>
          <w:b/>
          <w:bCs/>
          <w:sz w:val="28"/>
          <w:szCs w:val="28"/>
        </w:rPr>
        <w:t>P</w:t>
      </w:r>
      <w:r>
        <w:rPr>
          <w:b/>
          <w:bCs/>
          <w:sz w:val="28"/>
          <w:szCs w:val="28"/>
        </w:rPr>
        <w:t xml:space="preserve"> Villa, Gym And Restaurant </w:t>
      </w:r>
      <w:r>
        <w:rPr>
          <w:b/>
          <w:bCs/>
          <w:sz w:val="28"/>
          <w:szCs w:val="28"/>
        </w:rPr>
        <w:br w:type="page"/>
      </w:r>
    </w:p>
    <w:p w14:paraId="7FEE68FC">
      <w:pPr>
        <w:pStyle w:val="style0"/>
        <w:rPr>
          <w:b/>
          <w:bCs/>
          <w:sz w:val="28"/>
          <w:szCs w:val="28"/>
        </w:rPr>
      </w:pPr>
      <w:r>
        <w:rPr>
          <w:b/>
          <w:bCs/>
          <w:noProof/>
          <w:sz w:val="28"/>
          <w:szCs w:val="28"/>
        </w:rPr>
        <mc:AlternateContent>
          <mc:Choice Requires="wps">
            <w:drawing>
              <wp:anchor distT="0" distB="0" distL="0" distR="0" simplePos="false" relativeHeight="16" behindDoc="false" locked="false" layoutInCell="true" allowOverlap="true">
                <wp:simplePos x="0" y="0"/>
                <wp:positionH relativeFrom="page">
                  <wp:align>right</wp:align>
                </wp:positionH>
                <wp:positionV relativeFrom="paragraph">
                  <wp:posOffset>546100</wp:posOffset>
                </wp:positionV>
                <wp:extent cx="7753985" cy="7136130"/>
                <wp:effectExtent l="0" t="0" r="18415" b="26669"/>
                <wp:wrapNone/>
                <wp:docPr id="1057" name="Rectangle 3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136130"/>
                        </a:xfrm>
                        <a:prstGeom prst="rect"/>
                        <a:blipFill rotWithShape="true">
                          <a:blip r:embed="rId25"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7" stroked="t" style="position:absolute;margin-left:0.0pt;margin-top:43.0pt;width:610.55pt;height:561.9pt;z-index:16;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5" recolor="false" origin="," aspect="ignore" position="," type="frame"/>
              </v:rect>
            </w:pict>
          </mc:Fallback>
        </mc:AlternateContent>
      </w:r>
      <w:r>
        <w:rPr>
          <w:b/>
          <w:bCs/>
          <w:sz w:val="28"/>
          <w:szCs w:val="28"/>
        </w:rPr>
        <w:t>Column</w:t>
      </w:r>
      <w:r>
        <w:rPr>
          <w:b/>
          <w:bCs/>
          <w:sz w:val="28"/>
          <w:szCs w:val="28"/>
        </w:rPr>
        <w:t xml:space="preserve"> Of </w:t>
      </w:r>
      <w:r>
        <w:rPr>
          <w:b/>
          <w:bCs/>
          <w:sz w:val="28"/>
          <w:szCs w:val="28"/>
        </w:rPr>
        <w:t>Mosque</w:t>
      </w:r>
      <w:r>
        <w:rPr>
          <w:b/>
          <w:bCs/>
          <w:sz w:val="28"/>
          <w:szCs w:val="28"/>
        </w:rPr>
        <w:br w:type="page"/>
      </w:r>
    </w:p>
    <w:p w14:paraId="DA97774A">
      <w:pPr>
        <w:pStyle w:val="style0"/>
        <w:rPr>
          <w:b/>
          <w:bCs/>
          <w:sz w:val="28"/>
          <w:szCs w:val="28"/>
        </w:rPr>
      </w:pPr>
      <w:r>
        <w:rPr>
          <w:b/>
          <w:bCs/>
          <w:noProof/>
          <w:sz w:val="28"/>
          <w:szCs w:val="28"/>
        </w:rPr>
        <mc:AlternateContent>
          <mc:Choice Requires="wps">
            <w:drawing>
              <wp:anchor distT="0" distB="0" distL="0" distR="0" simplePos="false" relativeHeight="17" behindDoc="false" locked="false" layoutInCell="true" allowOverlap="true">
                <wp:simplePos x="0" y="0"/>
                <wp:positionH relativeFrom="page">
                  <wp:align>right</wp:align>
                </wp:positionH>
                <wp:positionV relativeFrom="paragraph">
                  <wp:posOffset>546100</wp:posOffset>
                </wp:positionV>
                <wp:extent cx="7753985" cy="7136130"/>
                <wp:effectExtent l="0" t="0" r="18415" b="26669"/>
                <wp:wrapNone/>
                <wp:docPr id="1058" name="Rectangle 3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7136130"/>
                        </a:xfrm>
                        <a:prstGeom prst="rect"/>
                        <a:blipFill rotWithShape="true">
                          <a:blip r:embed="rId26"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58" stroked="t" style="position:absolute;margin-left:0.0pt;margin-top:43.0pt;width:610.55pt;height:561.9pt;z-index:17;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6" recolor="false" origin="," aspect="ignore" position="," type="frame"/>
              </v:rect>
            </w:pict>
          </mc:Fallback>
        </mc:AlternateContent>
      </w:r>
      <w:r>
        <w:rPr>
          <w:b/>
          <w:bCs/>
          <w:sz w:val="28"/>
          <w:szCs w:val="28"/>
        </w:rPr>
        <w:t>Column</w:t>
      </w:r>
      <w:r>
        <w:rPr>
          <w:b/>
          <w:bCs/>
          <w:sz w:val="28"/>
          <w:szCs w:val="28"/>
        </w:rPr>
        <w:t xml:space="preserve"> Of </w:t>
      </w:r>
      <w:r>
        <w:rPr>
          <w:b/>
          <w:bCs/>
          <w:sz w:val="28"/>
          <w:szCs w:val="28"/>
        </w:rPr>
        <w:t>Super Market</w:t>
      </w:r>
      <w:r>
        <w:rPr>
          <w:b/>
          <w:bCs/>
          <w:sz w:val="28"/>
          <w:szCs w:val="28"/>
        </w:rPr>
        <w:br w:type="page"/>
      </w:r>
    </w:p>
    <w:bookmarkStart w:id="32" w:name="_Toc237523039"/>
    <w:p w14:paraId="FF32C5AC">
      <w:pPr>
        <w:pStyle w:val="style2"/>
        <w:numPr>
          <w:ilvl w:val="0"/>
          <w:numId w:val="37"/>
        </w:numPr>
        <w:rPr>
          <w:bCs/>
          <w:szCs w:val="28"/>
        </w:rPr>
      </w:pPr>
      <w:r>
        <w:t>Beam design</w:t>
      </w:r>
      <w:bookmarkEnd w:id="32"/>
      <w:r>
        <w:rPr>
          <w:bCs/>
          <w:noProof/>
          <w:szCs w:val="28"/>
        </w:rPr>
        <w:t xml:space="preserve"> </w:t>
      </w:r>
    </w:p>
    <w:p w14:paraId="D0A5AB9E">
      <w:pPr>
        <w:pStyle w:val="style0"/>
        <w:rPr/>
      </w:pPr>
      <w:r>
        <w:rPr>
          <w:b/>
          <w:bCs/>
        </w:rPr>
        <w:t>Beam design</w:t>
      </w:r>
      <w:r>
        <w:t xml:space="preserve"> is the engineering process of determining the suitable size, dimensions, and reinforcement of a beam to safely carry applied loads and transfer them to columns or supporting walls. It ensures adequate strength, stability, and resistance to bending and shear</w:t>
      </w:r>
      <w:r>
        <w:rPr>
          <w:rStyle w:val="style87"/>
        </w:rPr>
        <w:t>.</w:t>
      </w:r>
    </w:p>
    <w:p w14:paraId="32021A21">
      <w:pPr>
        <w:pStyle w:val="style0"/>
        <w:rPr/>
      </w:pPr>
      <w:r>
        <w:rPr>
          <w:b/>
          <w:bCs/>
          <w:noProof/>
          <w:sz w:val="28"/>
          <w:szCs w:val="24"/>
        </w:rPr>
        <mc:AlternateContent>
          <mc:Choice Requires="wps">
            <w:drawing>
              <wp:anchor distT="0" distB="0" distL="0" distR="0" simplePos="false" relativeHeight="23" behindDoc="false" locked="false" layoutInCell="true" allowOverlap="true">
                <wp:simplePos x="0" y="0"/>
                <wp:positionH relativeFrom="column">
                  <wp:posOffset>-902208</wp:posOffset>
                </wp:positionH>
                <wp:positionV relativeFrom="paragraph">
                  <wp:posOffset>387985</wp:posOffset>
                </wp:positionV>
                <wp:extent cx="3389376" cy="3340608"/>
                <wp:effectExtent l="0" t="0" r="20955" b="12700"/>
                <wp:wrapNone/>
                <wp:docPr id="1059" name="Rectangle 3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389376" cy="3340608"/>
                        </a:xfrm>
                        <a:prstGeom prst="rect"/>
                        <a:blipFill rotWithShape="true">
                          <a:blip r:embed="rId27" cstate="print"/>
                          <a:srcRect/>
                          <a:stretch/>
                        </a:blipFill>
                        <a:ln cmpd="sng" cap="flat" w="12700">
                          <a:solidFill>
                            <a:srgbClr val="42719b"/>
                          </a:solidFill>
                          <a:prstDash val="solid"/>
                          <a:miter/>
                          <a:headEnd/>
                          <a:tailEnd/>
                        </a:ln>
                      </wps:spPr>
                      <wps:bodyPr>
                        <a:prstTxWarp prst="textNoShape"/>
                      </wps:bodyPr>
                    </wps:wsp>
                  </a:graphicData>
                </a:graphic>
              </wp:anchor>
            </w:drawing>
          </mc:Choice>
          <mc:Fallback>
            <w:pict>
              <v:rect id="1059" stroked="t" style="position:absolute;margin-left:-71.04pt;margin-top:30.55pt;width:266.88pt;height:263.04pt;z-index:23;mso-position-horizontal-relative:text;mso-position-vertical-relative:text;mso-width-relative:page;mso-height-relative:page;mso-wrap-distance-left:0.0pt;mso-wrap-distance-right:0.0pt;visibility:visible;">
                <v:stroke joinstyle="miter" color="#42719b" weight="1.0pt"/>
                <v:fill rotate="true" alignshape="true" r:id="rId27" recolor="false" origin="," aspect="ignore" position="," type="frame"/>
              </v:rect>
            </w:pict>
          </mc:Fallback>
        </mc:AlternateContent>
      </w:r>
      <w:r>
        <w:rPr>
          <w:b/>
          <w:bCs/>
          <w:sz w:val="28"/>
          <w:szCs w:val="24"/>
        </w:rPr>
        <mc:AlternateContent>
          <mc:Choice Requires="wps">
            <w:drawing>
              <wp:anchor distT="0" distB="0" distL="0" distR="0" simplePos="false" relativeHeight="19" behindDoc="false" locked="false" layoutInCell="true" allowOverlap="true">
                <wp:simplePos x="0" y="0"/>
                <wp:positionH relativeFrom="page">
                  <wp:align>right</wp:align>
                </wp:positionH>
                <wp:positionV relativeFrom="paragraph">
                  <wp:posOffset>375793</wp:posOffset>
                </wp:positionV>
                <wp:extent cx="4364609" cy="3358333"/>
                <wp:effectExtent l="0" t="0" r="17145" b="13970"/>
                <wp:wrapNone/>
                <wp:docPr id="1060" name="Rectangle 3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364609" cy="3358333"/>
                        </a:xfrm>
                        <a:prstGeom prst="rect"/>
                        <a:blipFill rotWithShape="true">
                          <a:blip r:embed="rId28"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0" stroked="t" style="position:absolute;margin-left:0.0pt;margin-top:29.59pt;width:343.67pt;height:264.44pt;z-index:19;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8" recolor="false" origin="," aspect="ignore" position="," type="frame"/>
              </v:rect>
            </w:pict>
          </mc:Fallback>
        </mc:AlternateContent>
      </w:r>
      <w:r>
        <w:rPr>
          <w:b/>
          <w:bCs/>
          <w:sz w:val="28"/>
          <w:szCs w:val="24"/>
        </w:rPr>
        <mc:AlternateContent>
          <mc:Choice Requires="wps">
            <w:drawing>
              <wp:anchor distT="0" distB="0" distL="0" distR="0" simplePos="false" relativeHeight="18" behindDoc="false" locked="false" layoutInCell="true" allowOverlap="true">
                <wp:simplePos x="0" y="0"/>
                <wp:positionH relativeFrom="page">
                  <wp:align>right</wp:align>
                </wp:positionH>
                <wp:positionV relativeFrom="paragraph">
                  <wp:posOffset>3723368</wp:posOffset>
                </wp:positionV>
                <wp:extent cx="7753985" cy="3064600"/>
                <wp:effectExtent l="0" t="0" r="18415" b="21590"/>
                <wp:wrapNone/>
                <wp:docPr id="1061" name="Rectangle 3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3064600"/>
                        </a:xfrm>
                        <a:prstGeom prst="rect"/>
                        <a:blipFill rotWithShape="true">
                          <a:blip r:embed="rId29"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1" stroked="t" style="position:absolute;margin-left:0.0pt;margin-top:293.18pt;width:610.55pt;height:241.31pt;z-index:18;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29" recolor="false" origin="," aspect="ignore" position="," type="frame"/>
              </v:rect>
            </w:pict>
          </mc:Fallback>
        </mc:AlternateContent>
      </w:r>
      <w:r>
        <w:rPr>
          <w:b/>
          <w:bCs/>
          <w:sz w:val="28"/>
          <w:szCs w:val="24"/>
        </w:rPr>
        <w:t xml:space="preserve"> Beams</w:t>
      </w:r>
      <w:r>
        <w:rPr>
          <w:sz w:val="28"/>
          <w:szCs w:val="24"/>
        </w:rPr>
        <w:t xml:space="preserve"> </w:t>
      </w:r>
      <w:r>
        <w:rPr>
          <w:b/>
          <w:bCs/>
          <w:sz w:val="28"/>
          <w:szCs w:val="28"/>
        </w:rPr>
        <w:t xml:space="preserve">Of G+1 Luxury VIP Villa, Gym And Restaurant </w:t>
      </w:r>
      <w:r>
        <w:br w:type="page"/>
      </w:r>
    </w:p>
    <w:p w14:paraId="2613C6FB">
      <w:pPr>
        <w:pStyle w:val="style0"/>
        <w:rPr/>
      </w:pPr>
      <w:r>
        <w:rPr>
          <w:b/>
          <w:bCs/>
          <w:noProof/>
          <w:sz w:val="28"/>
          <w:szCs w:val="24"/>
        </w:rPr>
        <mc:AlternateContent>
          <mc:Choice Requires="wps">
            <w:drawing>
              <wp:anchor distT="0" distB="0" distL="0" distR="0" simplePos="false" relativeHeight="22" behindDoc="false" locked="false" layoutInCell="true" allowOverlap="true">
                <wp:simplePos x="0" y="0"/>
                <wp:positionH relativeFrom="column">
                  <wp:posOffset>-877823</wp:posOffset>
                </wp:positionH>
                <wp:positionV relativeFrom="paragraph">
                  <wp:posOffset>377952</wp:posOffset>
                </wp:positionV>
                <wp:extent cx="3304032" cy="4022724"/>
                <wp:effectExtent l="0" t="0" r="10795" b="15875"/>
                <wp:wrapNone/>
                <wp:docPr id="1062" name="Rectangle 3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304032" cy="4022724"/>
                        </a:xfrm>
                        <a:prstGeom prst="rect"/>
                        <a:blipFill rotWithShape="true">
                          <a:blip r:embed="rId30"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2" stroked="t" style="position:absolute;margin-left:-69.12pt;margin-top:29.76pt;width:260.16pt;height:316.75pt;z-index:22;mso-position-horizontal-relative:text;mso-position-vertical-relative:text;mso-width-percent:0;mso-height-percent:0;mso-width-relative:margin;mso-height-relative:margin;mso-wrap-distance-left:0.0pt;mso-wrap-distance-right:0.0pt;visibility:visible;">
                <v:stroke joinstyle="miter" color="#42719b" weight="1.0pt"/>
                <v:fill rotate="true" alignshape="true" r:id="rId30" recolor="false" origin="," aspect="ignore" position="," type="frame"/>
              </v:rect>
            </w:pict>
          </mc:Fallback>
        </mc:AlternateContent>
      </w:r>
      <w:r>
        <w:rPr>
          <w:b/>
          <w:bCs/>
          <w:sz w:val="28"/>
          <w:szCs w:val="24"/>
        </w:rPr>
        <mc:AlternateContent>
          <mc:Choice Requires="wps">
            <w:drawing>
              <wp:anchor distT="0" distB="0" distL="0" distR="0" simplePos="false" relativeHeight="21" behindDoc="false" locked="false" layoutInCell="true" allowOverlap="true">
                <wp:simplePos x="0" y="0"/>
                <wp:positionH relativeFrom="page">
                  <wp:posOffset>3340608</wp:posOffset>
                </wp:positionH>
                <wp:positionV relativeFrom="paragraph">
                  <wp:posOffset>377952</wp:posOffset>
                </wp:positionV>
                <wp:extent cx="4425060" cy="4049394"/>
                <wp:effectExtent l="0" t="0" r="13970" b="27305"/>
                <wp:wrapNone/>
                <wp:docPr id="1063" name="Rectangle 3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425060" cy="4049394"/>
                        </a:xfrm>
                        <a:prstGeom prst="rect"/>
                        <a:blipFill rotWithShape="true">
                          <a:blip r:embed="rId31"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3" stroked="t" style="position:absolute;margin-left:263.04pt;margin-top:29.76pt;width:348.43pt;height:318.85pt;z-index:21;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31" recolor="false" origin="," aspect="ignore" position="," type="frame"/>
              </v:rect>
            </w:pict>
          </mc:Fallback>
        </mc:AlternateContent>
      </w:r>
      <w:r>
        <w:rPr>
          <w:b/>
          <w:bCs/>
          <w:sz w:val="28"/>
          <w:szCs w:val="24"/>
        </w:rPr>
        <mc:AlternateContent>
          <mc:Choice Requires="wps">
            <w:drawing>
              <wp:anchor distT="0" distB="0" distL="0" distR="0" simplePos="false" relativeHeight="20" behindDoc="false" locked="false" layoutInCell="true" allowOverlap="true">
                <wp:simplePos x="0" y="0"/>
                <wp:positionH relativeFrom="page">
                  <wp:align>right</wp:align>
                </wp:positionH>
                <wp:positionV relativeFrom="paragraph">
                  <wp:posOffset>4419601</wp:posOffset>
                </wp:positionV>
                <wp:extent cx="7753985" cy="3771627"/>
                <wp:effectExtent l="0" t="0" r="18415" b="19685"/>
                <wp:wrapNone/>
                <wp:docPr id="1064" name="Rectangle 3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3771627"/>
                        </a:xfrm>
                        <a:prstGeom prst="rect"/>
                        <a:blipFill rotWithShape="true">
                          <a:blip r:embed="rId32"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4" stroked="t" style="position:absolute;margin-left:0.0pt;margin-top:348.0pt;width:610.55pt;height:296.98pt;z-index:20;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32" recolor="false" origin="," aspect="ignore" position="," type="frame"/>
              </v:rect>
            </w:pict>
          </mc:Fallback>
        </mc:AlternateContent>
      </w:r>
      <w:r>
        <w:rPr>
          <w:b/>
          <w:bCs/>
          <w:sz w:val="28"/>
          <w:szCs w:val="24"/>
        </w:rPr>
        <w:t xml:space="preserve"> Beams</w:t>
      </w:r>
      <w:r>
        <w:rPr>
          <w:sz w:val="28"/>
          <w:szCs w:val="24"/>
        </w:rPr>
        <w:t xml:space="preserve"> </w:t>
      </w:r>
      <w:r>
        <w:rPr>
          <w:b/>
          <w:bCs/>
          <w:sz w:val="28"/>
          <w:szCs w:val="28"/>
        </w:rPr>
        <w:t xml:space="preserve">Of Mosque </w:t>
      </w:r>
      <w:r>
        <w:br w:type="page"/>
      </w:r>
    </w:p>
    <w:p w14:paraId="CB7A0D02">
      <w:pPr>
        <w:pStyle w:val="style0"/>
        <w:rPr/>
      </w:pPr>
      <w:r>
        <w:rPr>
          <w:b/>
          <w:bCs/>
          <w:noProof/>
          <w:sz w:val="28"/>
          <w:szCs w:val="24"/>
        </w:rPr>
        <mc:AlternateContent>
          <mc:Choice Requires="wps">
            <w:drawing>
              <wp:anchor distT="0" distB="0" distL="0" distR="0" simplePos="false" relativeHeight="26" behindDoc="false" locked="false" layoutInCell="true" allowOverlap="true">
                <wp:simplePos x="0" y="0"/>
                <wp:positionH relativeFrom="column">
                  <wp:posOffset>-877823</wp:posOffset>
                </wp:positionH>
                <wp:positionV relativeFrom="paragraph">
                  <wp:posOffset>377952</wp:posOffset>
                </wp:positionV>
                <wp:extent cx="3304032" cy="4022724"/>
                <wp:effectExtent l="0" t="0" r="10795" b="15875"/>
                <wp:wrapNone/>
                <wp:docPr id="1065" name="Rectangle 3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304032" cy="4022724"/>
                        </a:xfrm>
                        <a:prstGeom prst="rect"/>
                        <a:blipFill rotWithShape="true">
                          <a:blip r:embed="rId33"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5" stroked="t" style="position:absolute;margin-left:-69.12pt;margin-top:29.76pt;width:260.16pt;height:316.75pt;z-index:26;mso-position-horizontal-relative:text;mso-position-vertical-relative:text;mso-width-percent:0;mso-height-percent:0;mso-width-relative:margin;mso-height-relative:margin;mso-wrap-distance-left:0.0pt;mso-wrap-distance-right:0.0pt;visibility:visible;">
                <v:stroke joinstyle="miter" color="#42719b" weight="1.0pt"/>
                <v:fill rotate="true" alignshape="true" r:id="rId33" recolor="false" origin="," aspect="ignore" position="," type="frame"/>
              </v:rect>
            </w:pict>
          </mc:Fallback>
        </mc:AlternateContent>
      </w:r>
      <w:r>
        <w:rPr>
          <w:b/>
          <w:bCs/>
          <w:sz w:val="28"/>
          <w:szCs w:val="24"/>
        </w:rPr>
        <mc:AlternateContent>
          <mc:Choice Requires="wps">
            <w:drawing>
              <wp:anchor distT="0" distB="0" distL="0" distR="0" simplePos="false" relativeHeight="25" behindDoc="false" locked="false" layoutInCell="true" allowOverlap="true">
                <wp:simplePos x="0" y="0"/>
                <wp:positionH relativeFrom="page">
                  <wp:posOffset>3340608</wp:posOffset>
                </wp:positionH>
                <wp:positionV relativeFrom="paragraph">
                  <wp:posOffset>377952</wp:posOffset>
                </wp:positionV>
                <wp:extent cx="4425060" cy="4049394"/>
                <wp:effectExtent l="0" t="0" r="13970" b="27305"/>
                <wp:wrapNone/>
                <wp:docPr id="1066" name="Rectangle 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425060" cy="4049394"/>
                        </a:xfrm>
                        <a:prstGeom prst="rect"/>
                        <a:blipFill rotWithShape="true">
                          <a:blip r:embed="rId34"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6" stroked="t" style="position:absolute;margin-left:263.04pt;margin-top:29.76pt;width:348.43pt;height:318.85pt;z-index:25;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34" recolor="false" origin="," aspect="ignore" position="," type="frame"/>
              </v:rect>
            </w:pict>
          </mc:Fallback>
        </mc:AlternateContent>
      </w:r>
      <w:r>
        <w:rPr>
          <w:b/>
          <w:bCs/>
          <w:sz w:val="28"/>
          <w:szCs w:val="24"/>
        </w:rPr>
        <mc:AlternateContent>
          <mc:Choice Requires="wps">
            <w:drawing>
              <wp:anchor distT="0" distB="0" distL="0" distR="0" simplePos="false" relativeHeight="24" behindDoc="false" locked="false" layoutInCell="true" allowOverlap="true">
                <wp:simplePos x="0" y="0"/>
                <wp:positionH relativeFrom="page">
                  <wp:align>right</wp:align>
                </wp:positionH>
                <wp:positionV relativeFrom="paragraph">
                  <wp:posOffset>4419601</wp:posOffset>
                </wp:positionV>
                <wp:extent cx="7753985" cy="3771627"/>
                <wp:effectExtent l="0" t="0" r="18415" b="19685"/>
                <wp:wrapNone/>
                <wp:docPr id="1067" name="Rectangle 4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53985" cy="3771627"/>
                        </a:xfrm>
                        <a:prstGeom prst="rect"/>
                        <a:blipFill rotWithShape="true">
                          <a:blip r:embed="rId35"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7" stroked="t" style="position:absolute;margin-left:0.0pt;margin-top:348.0pt;width:610.55pt;height:296.98pt;z-index:24;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35" recolor="false" origin="," aspect="ignore" position="," type="frame"/>
              </v:rect>
            </w:pict>
          </mc:Fallback>
        </mc:AlternateContent>
      </w:r>
      <w:r>
        <w:rPr>
          <w:b/>
          <w:bCs/>
          <w:sz w:val="28"/>
          <w:szCs w:val="24"/>
        </w:rPr>
        <w:t xml:space="preserve"> Beams</w:t>
      </w:r>
      <w:r>
        <w:rPr>
          <w:sz w:val="28"/>
          <w:szCs w:val="24"/>
        </w:rPr>
        <w:t xml:space="preserve"> </w:t>
      </w:r>
      <w:r>
        <w:rPr>
          <w:b/>
          <w:bCs/>
          <w:sz w:val="28"/>
          <w:szCs w:val="28"/>
        </w:rPr>
        <w:t>Of Super Market</w:t>
      </w:r>
      <w:r>
        <w:br w:type="page"/>
      </w:r>
    </w:p>
    <w:bookmarkStart w:id="33" w:name="_Toc237523040"/>
    <w:p w14:paraId="39EBF475">
      <w:pPr>
        <w:pStyle w:val="style2"/>
        <w:numPr>
          <w:ilvl w:val="0"/>
          <w:numId w:val="37"/>
        </w:numPr>
        <w:rPr/>
      </w:pPr>
      <w:r>
        <w:t>Staircase</w:t>
      </w:r>
      <w:r>
        <w:t xml:space="preserve"> design</w:t>
      </w:r>
      <w:bookmarkEnd w:id="33"/>
    </w:p>
    <w:p w14:paraId="4524EBD6">
      <w:pPr>
        <w:pStyle w:val="style0"/>
        <w:rPr/>
      </w:pPr>
      <w:r>
        <w:rPr>
          <w:b/>
          <w:bCs/>
        </w:rPr>
        <w:t xml:space="preserve">Staircase </w:t>
      </w:r>
      <w:r>
        <w:t>design is the process of planning and designing stairs with suitable dimensions, materials, and reinforcement to provide safe and comfortable movement be</w:t>
      </w:r>
      <w:bookmarkStart w:id="34" w:name="_GoBack"/>
      <w:bookmarkEnd w:id="34"/>
      <w:r>
        <w:t>tween different floors of a building. It ensures adequate strength, stability, and durability during use.</w:t>
      </w:r>
    </w:p>
    <w:p w14:paraId="1D2A9409">
      <w:pPr>
        <w:pStyle w:val="style0"/>
        <w:spacing w:lineRule="auto" w:line="259"/>
        <w:rPr/>
      </w:pPr>
      <w:r>
        <w:rPr>
          <w:b/>
          <w:bCs/>
          <w:noProof/>
        </w:rPr>
        <mc:AlternateContent>
          <mc:Choice Requires="wps">
            <w:drawing>
              <wp:anchor distT="0" distB="0" distL="0" distR="0" simplePos="false" relativeHeight="27" behindDoc="false" locked="false" layoutInCell="true" allowOverlap="true">
                <wp:simplePos x="0" y="0"/>
                <wp:positionH relativeFrom="page">
                  <wp:align>right</wp:align>
                </wp:positionH>
                <wp:positionV relativeFrom="paragraph">
                  <wp:posOffset>15375</wp:posOffset>
                </wp:positionV>
                <wp:extent cx="7779748" cy="6996701"/>
                <wp:effectExtent l="0" t="0" r="12065" b="13970"/>
                <wp:wrapNone/>
                <wp:docPr id="1068" name="Rectangle 4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7779748" cy="6996701"/>
                        </a:xfrm>
                        <a:prstGeom prst="rect"/>
                        <a:blipFill rotWithShape="true">
                          <a:blip r:embed="rId36" cstate="print"/>
                          <a:srcRect/>
                          <a:stretch/>
                        </a:blipFill>
                        <a:ln cmpd="sng" cap="flat" w="12700">
                          <a:solidFill>
                            <a:srgbClr val="42719b"/>
                          </a:solidFill>
                          <a:prstDash val="solid"/>
                          <a:miter/>
                          <a:headEnd/>
                          <a:tailEnd/>
                        </a:ln>
                      </wps:spPr>
                      <wps:bodyPr>
                        <a:prstTxWarp prst="textNoShape"/>
                      </wps:bodyPr>
                    </wps:wsp>
                  </a:graphicData>
                </a:graphic>
                <wp14:sizeRelH relativeFrom="margin">
                  <wp14:pctWidth>0</wp14:pctWidth>
                </wp14:sizeRelH>
                <wp14:sizeRelV relativeFrom="margin">
                  <wp14:pctHeight>0</wp14:pctHeight>
                </wp14:sizeRelV>
              </wp:anchor>
            </w:drawing>
          </mc:Choice>
          <mc:Fallback>
            <w:pict>
              <v:rect id="1068" stroked="t" style="position:absolute;margin-left:0.0pt;margin-top:1.21pt;width:612.58pt;height:550.92pt;z-index:27;mso-position-horizontal:right;mso-position-horizontal-relative:page;mso-position-vertical-relative:text;mso-width-percent:0;mso-height-percent:0;mso-width-relative:margin;mso-height-relative:margin;mso-wrap-distance-left:0.0pt;mso-wrap-distance-right:0.0pt;visibility:visible;">
                <v:stroke joinstyle="miter" color="#42719b" weight="1.0pt"/>
                <v:fill rotate="true" alignshape="true" r:id="rId36" recolor="false" origin="," aspect="ignore" position="," type="frame"/>
              </v:rect>
            </w:pict>
          </mc:Fallback>
        </mc:AlternateContent>
      </w:r>
    </w:p>
    <w:sectPr>
      <w:pgSz w:w="12240" w:h="15840" w:orient="portrait"/>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200247B" w:usb2="00000009" w:usb3="00000000" w:csb0="000001FF" w:csb1="00000000"/>
  </w:font>
  <w:font w:name="Segoe UI Symbol">
    <w:altName w:val="Segoe UI Symbol"/>
    <w:panose1 w:val="020b0502040002020203"/>
    <w:charset w:val="00"/>
    <w:family w:val="swiss"/>
    <w:pitch w:val="variable"/>
    <w:sig w:usb0="800001E3" w:usb1="1200FFEF" w:usb2="00040000" w:usb3="00000000" w:csb0="00000001"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9DDEB40D">
    <w:pPr>
      <w:pStyle w:val="style32"/>
      <w:jc w:val="center"/>
      <w:rPr/>
    </w:pPr>
    <w:r>
      <w:rPr/>
      <w:fldChar w:fldCharType="begin"/>
    </w:r>
    <w:r>
      <w:instrText xml:space="preserve"> PAGE   \* MERGEFORMAT </w:instrText>
    </w:r>
    <w:r>
      <w:rPr/>
      <w:fldChar w:fldCharType="separate"/>
    </w:r>
    <w:r>
      <w:rPr>
        <w:noProof/>
      </w:rPr>
      <w:t>33</w:t>
    </w:r>
    <w:r>
      <w:rPr>
        <w:noProof/>
      </w:rPr>
      <w:fldChar w:fldCharType="end"/>
    </w:r>
  </w:p>
  <w:p w14:paraId="F5A35648">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92621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8E241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8A94BA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multilevel"/>
    <w:tmpl w:val="897AA49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C7F81CC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5">
    <w:nsid w:val="00000005"/>
    <w:multiLevelType w:val="hybridMultilevel"/>
    <w:tmpl w:val="577814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multilevel"/>
    <w:tmpl w:val="11625DB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hybridMultilevel"/>
    <w:tmpl w:val="F4143B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11FC4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multilevel"/>
    <w:tmpl w:val="169A8228"/>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hybridMultilevel"/>
    <w:tmpl w:val="D66212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F66654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754A1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0D"/>
    <w:multiLevelType w:val="hybridMultilevel"/>
    <w:tmpl w:val="51CECA14"/>
    <w:lvl w:ilvl="0" w:tplc="04090003">
      <w:start w:val="1"/>
      <w:numFmt w:val="bullet"/>
      <w:lvlText w:val="o"/>
      <w:lvlJc w:val="left"/>
      <w:pPr>
        <w:ind w:left="720" w:hanging="360"/>
      </w:pPr>
      <w:rPr>
        <w:rFonts w:ascii="Courier New" w:cs="Courier New" w:hAnsi="Courier New"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3B6021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0F"/>
    <w:multiLevelType w:val="hybridMultilevel"/>
    <w:tmpl w:val="406A76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FF1C58FE"/>
    <w:lvl w:ilvl="0" w:tplc="04090003">
      <w:start w:val="1"/>
      <w:numFmt w:val="bullet"/>
      <w:lvlText w:val="o"/>
      <w:lvlJc w:val="left"/>
      <w:pPr>
        <w:ind w:left="720" w:hanging="360"/>
      </w:pPr>
      <w:rPr>
        <w:rFonts w:ascii="Courier New" w:cs="Courier New" w:hAnsi="Courier New"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F6BC48AC"/>
    <w:lvl w:ilvl="0" w:tplc="04090003">
      <w:start w:val="1"/>
      <w:numFmt w:val="bullet"/>
      <w:lvlText w:val="o"/>
      <w:lvlJc w:val="left"/>
      <w:pPr>
        <w:ind w:left="720" w:hanging="360"/>
      </w:pPr>
      <w:rPr>
        <w:rFonts w:ascii="Courier New" w:cs="Courier New" w:hAnsi="Courier New"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6246A81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E2DCCF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00000014"/>
    <w:multiLevelType w:val="multilevel"/>
    <w:tmpl w:val="FD98406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1">
    <w:nsid w:val="00000015"/>
    <w:multiLevelType w:val="multilevel"/>
    <w:tmpl w:val="5A18AFF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2">
    <w:nsid w:val="00000016"/>
    <w:multiLevelType w:val="multilevel"/>
    <w:tmpl w:val="4C6C601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3">
    <w:nsid w:val="00000017"/>
    <w:multiLevelType w:val="multilevel"/>
    <w:tmpl w:val="B71E927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4">
    <w:nsid w:val="00000018"/>
    <w:multiLevelType w:val="hybridMultilevel"/>
    <w:tmpl w:val="3D567DB0"/>
    <w:lvl w:ilvl="0" w:tplc="04090003">
      <w:start w:val="1"/>
      <w:numFmt w:val="bullet"/>
      <w:lvlText w:val="o"/>
      <w:lvlJc w:val="left"/>
      <w:pPr>
        <w:ind w:left="720" w:hanging="360"/>
      </w:pPr>
      <w:rPr>
        <w:rFonts w:ascii="Courier New" w:cs="Courier New" w:hAnsi="Courier New"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9"/>
    <w:multiLevelType w:val="multilevel"/>
    <w:tmpl w:val="3FF276A4"/>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26">
    <w:nsid w:val="0000001A"/>
    <w:multiLevelType w:val="hybridMultilevel"/>
    <w:tmpl w:val="B8065DEC"/>
    <w:lvl w:ilvl="0" w:tplc="04090003">
      <w:start w:val="1"/>
      <w:numFmt w:val="bullet"/>
      <w:lvlText w:val="o"/>
      <w:lvlJc w:val="left"/>
      <w:pPr>
        <w:ind w:left="720" w:hanging="360"/>
      </w:pPr>
      <w:rPr>
        <w:rFonts w:ascii="Courier New" w:cs="Courier New" w:hAnsi="Courier New"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multilevel"/>
    <w:tmpl w:val="129679EE"/>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28">
    <w:nsid w:val="0000001C"/>
    <w:multiLevelType w:val="multilevel"/>
    <w:tmpl w:val="EE78F4E8"/>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29">
    <w:nsid w:val="0000001D"/>
    <w:multiLevelType w:val="multilevel"/>
    <w:tmpl w:val="825A286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30">
    <w:nsid w:val="0000001E"/>
    <w:multiLevelType w:val="hybridMultilevel"/>
    <w:tmpl w:val="C862E4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0000001F"/>
    <w:multiLevelType w:val="hybridMultilevel"/>
    <w:tmpl w:val="0A189D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0"/>
    <w:multiLevelType w:val="multilevel"/>
    <w:tmpl w:val="B7FA63A2"/>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33">
    <w:nsid w:val="00000021"/>
    <w:multiLevelType w:val="hybridMultilevel"/>
    <w:tmpl w:val="455A1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00000022"/>
    <w:multiLevelType w:val="hybridMultilevel"/>
    <w:tmpl w:val="B29691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00000023"/>
    <w:multiLevelType w:val="multilevel"/>
    <w:tmpl w:val="1BD88006"/>
    <w:lvl w:ilvl="0">
      <w:start w:val="1"/>
      <w:numFmt w:val="bullet"/>
      <w:lvlText w:val=""/>
      <w:lvlJc w:val="left"/>
      <w:pPr>
        <w:tabs>
          <w:tab w:val="left" w:leader="none" w:pos="720"/>
        </w:tabs>
        <w:ind w:left="720" w:hanging="360"/>
      </w:pPr>
      <w:rPr>
        <w:rFonts w:ascii="Symbol" w:hAnsi="Symbol" w:hint="default"/>
        <w:sz w:val="20"/>
      </w:rPr>
    </w:lvl>
    <w:lvl w:ilvl="1">
      <w:start w:val="1"/>
      <w:numFmt w:val="bullet"/>
      <w:lvlText w:val="o"/>
      <w:lvlJc w:val="left"/>
      <w:pPr>
        <w:tabs>
          <w:tab w:val="left" w:leader="none" w:pos="1440"/>
        </w:tabs>
        <w:ind w:left="1440" w:hanging="360"/>
      </w:pPr>
      <w:rPr>
        <w:rFonts w:ascii="Courier New" w:cs="Times New Roman" w:hAnsi="Courier New" w:hint="default"/>
        <w:sz w:val="20"/>
      </w:rPr>
    </w:lvl>
    <w:lvl w:ilvl="2">
      <w:start w:val="1"/>
      <w:numFmt w:val="bullet"/>
      <w:lvlText w:val=""/>
      <w:lvlJc w:val="left"/>
      <w:pPr>
        <w:tabs>
          <w:tab w:val="left" w:leader="none" w:pos="2160"/>
        </w:tabs>
        <w:ind w:left="2160" w:hanging="360"/>
      </w:pPr>
      <w:rPr>
        <w:rFonts w:ascii="Wingdings" w:hAnsi="Wingdings" w:hint="default"/>
        <w:sz w:val="20"/>
      </w:rPr>
    </w:lvl>
    <w:lvl w:ilvl="3">
      <w:start w:val="1"/>
      <w:numFmt w:val="bullet"/>
      <w:lvlText w:val=""/>
      <w:lvlJc w:val="left"/>
      <w:pPr>
        <w:tabs>
          <w:tab w:val="left" w:leader="none" w:pos="2880"/>
        </w:tabs>
        <w:ind w:left="2880" w:hanging="360"/>
      </w:pPr>
      <w:rPr>
        <w:rFonts w:ascii="Wingdings" w:hAnsi="Wingdings" w:hint="default"/>
        <w:sz w:val="20"/>
      </w:rPr>
    </w:lvl>
    <w:lvl w:ilvl="4">
      <w:start w:val="1"/>
      <w:numFmt w:val="bullet"/>
      <w:lvlText w:val=""/>
      <w:lvlJc w:val="left"/>
      <w:pPr>
        <w:tabs>
          <w:tab w:val="left" w:leader="none" w:pos="3600"/>
        </w:tabs>
        <w:ind w:left="3600" w:hanging="360"/>
      </w:pPr>
      <w:rPr>
        <w:rFonts w:ascii="Wingdings" w:hAnsi="Wingdings" w:hint="default"/>
        <w:sz w:val="20"/>
      </w:rPr>
    </w:lvl>
    <w:lvl w:ilvl="5">
      <w:start w:val="1"/>
      <w:numFmt w:val="bullet"/>
      <w:lvlText w:val=""/>
      <w:lvlJc w:val="left"/>
      <w:pPr>
        <w:tabs>
          <w:tab w:val="left" w:leader="none" w:pos="4320"/>
        </w:tabs>
        <w:ind w:left="4320" w:hanging="360"/>
      </w:pPr>
      <w:rPr>
        <w:rFonts w:ascii="Wingdings" w:hAnsi="Wingdings" w:hint="default"/>
        <w:sz w:val="20"/>
      </w:rPr>
    </w:lvl>
    <w:lvl w:ilvl="6">
      <w:start w:val="1"/>
      <w:numFmt w:val="bullet"/>
      <w:lvlText w:val=""/>
      <w:lvlJc w:val="left"/>
      <w:pPr>
        <w:tabs>
          <w:tab w:val="left" w:leader="none" w:pos="5040"/>
        </w:tabs>
        <w:ind w:left="5040" w:hanging="360"/>
      </w:pPr>
      <w:rPr>
        <w:rFonts w:ascii="Wingdings" w:hAnsi="Wingdings" w:hint="default"/>
        <w:sz w:val="20"/>
      </w:rPr>
    </w:lvl>
    <w:lvl w:ilvl="7">
      <w:start w:val="1"/>
      <w:numFmt w:val="bullet"/>
      <w:lvlText w:val=""/>
      <w:lvlJc w:val="left"/>
      <w:pPr>
        <w:tabs>
          <w:tab w:val="left" w:leader="none" w:pos="5760"/>
        </w:tabs>
        <w:ind w:left="5760" w:hanging="360"/>
      </w:pPr>
      <w:rPr>
        <w:rFonts w:ascii="Wingdings" w:hAnsi="Wingdings" w:hint="default"/>
        <w:sz w:val="20"/>
      </w:rPr>
    </w:lvl>
    <w:lvl w:ilvl="8">
      <w:start w:val="1"/>
      <w:numFmt w:val="bullet"/>
      <w:lvlText w:val=""/>
      <w:lvlJc w:val="left"/>
      <w:pPr>
        <w:tabs>
          <w:tab w:val="left" w:leader="none" w:pos="6480"/>
        </w:tabs>
        <w:ind w:left="6480" w:hanging="360"/>
      </w:pPr>
      <w:rPr>
        <w:rFonts w:ascii="Wingdings" w:hAnsi="Wingdings" w:hint="default"/>
        <w:sz w:val="20"/>
      </w:rPr>
    </w:lvl>
  </w:abstractNum>
  <w:abstractNum w:abstractNumId="36">
    <w:nsid w:val="00000024"/>
    <w:multiLevelType w:val="hybridMultilevel"/>
    <w:tmpl w:val="AC76C8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num>
  <w:num w:numId="2">
    <w:abstractNumId w:val="6"/>
  </w:num>
  <w:num w:numId="3">
    <w:abstractNumId w:val="24"/>
  </w:num>
  <w:num w:numId="4">
    <w:abstractNumId w:val="4"/>
  </w:num>
  <w:num w:numId="5">
    <w:abstractNumId w:val="16"/>
  </w:num>
  <w:num w:numId="6">
    <w:abstractNumId w:val="3"/>
  </w:num>
  <w:num w:numId="7">
    <w:abstractNumId w:val="17"/>
  </w:num>
  <w:num w:numId="8">
    <w:abstractNumId w:val="20"/>
  </w:num>
  <w:num w:numId="9">
    <w:abstractNumId w:val="13"/>
  </w:num>
  <w:num w:numId="10">
    <w:abstractNumId w:val="22"/>
  </w:num>
  <w:num w:numId="11">
    <w:abstractNumId w:val="26"/>
  </w:num>
  <w:num w:numId="12">
    <w:abstractNumId w:val="30"/>
  </w:num>
  <w:num w:numId="13">
    <w:abstractNumId w:val="31"/>
  </w:num>
  <w:num w:numId="14">
    <w:abstractNumId w:val="15"/>
  </w:num>
  <w:num w:numId="15">
    <w:abstractNumId w:val="18"/>
  </w:num>
  <w:num w:numId="16">
    <w:abstractNumId w:val="10"/>
  </w:num>
  <w:num w:numId="17">
    <w:abstractNumId w:val="21"/>
  </w:num>
  <w:num w:numId="18">
    <w:abstractNumId w:val="23"/>
  </w:num>
  <w:num w:numId="19">
    <w:abstractNumId w:val="8"/>
  </w:num>
  <w:num w:numId="20">
    <w:abstractNumId w:val="0"/>
  </w:num>
  <w:num w:numId="21">
    <w:abstractNumId w:val="5"/>
  </w:num>
  <w:num w:numId="22">
    <w:abstractNumId w:val="1"/>
  </w:num>
  <w:num w:numId="23">
    <w:abstractNumId w:val="2"/>
  </w:num>
  <w:num w:numId="24">
    <w:abstractNumId w:val="7"/>
  </w:num>
  <w:num w:numId="25">
    <w:abstractNumId w:val="11"/>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2"/>
  </w:num>
  <w:num w:numId="29">
    <w:abstractNumId w:val="9"/>
  </w:num>
  <w:num w:numId="30">
    <w:abstractNumId w:val="25"/>
  </w:num>
  <w:num w:numId="31">
    <w:abstractNumId w:val="29"/>
  </w:num>
  <w:num w:numId="32">
    <w:abstractNumId w:val="27"/>
  </w:num>
  <w:num w:numId="33">
    <w:abstractNumId w:val="35"/>
  </w:num>
  <w:num w:numId="34">
    <w:abstractNumId w:val="34"/>
  </w:num>
  <w:num w:numId="35">
    <w:abstractNumId w:val="14"/>
  </w:num>
  <w:num w:numId="36">
    <w:abstractNumId w:val="19"/>
  </w:num>
  <w:num w:numId="37">
    <w:abstractNumId w:val="3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3"/>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lineRule="auto" w:line="360"/>
    </w:pPr>
    <w:rPr>
      <w:rFonts w:ascii="Times New Roman" w:hAnsi="Times New Roman"/>
      <w:sz w:val="24"/>
    </w:rPr>
  </w:style>
  <w:style w:type="paragraph" w:styleId="style1">
    <w:name w:val="heading 1"/>
    <w:next w:val="style0"/>
    <w:link w:val="style4097"/>
    <w:qFormat/>
    <w:uiPriority w:val="9"/>
    <w:pPr>
      <w:keepNext/>
      <w:keepLines/>
      <w:spacing w:after="149" w:lineRule="auto" w:line="480"/>
      <w:ind w:left="14" w:hanging="14"/>
      <w:jc w:val="center"/>
      <w:outlineLvl w:val="0"/>
    </w:pPr>
    <w:rPr>
      <w:rFonts w:ascii="Times New Roman" w:cs="Times New Roman" w:eastAsia="Times New Roman" w:hAnsi="Times New Roman"/>
      <w:b/>
      <w:color w:val="000000"/>
      <w:sz w:val="32"/>
    </w:rPr>
  </w:style>
  <w:style w:type="paragraph" w:styleId="style2">
    <w:name w:val="heading 2"/>
    <w:basedOn w:val="style0"/>
    <w:next w:val="style0"/>
    <w:link w:val="style4098"/>
    <w:qFormat/>
    <w:uiPriority w:val="9"/>
    <w:pPr>
      <w:keepNext/>
      <w:keepLines/>
      <w:spacing w:before="40" w:after="0"/>
      <w:outlineLvl w:val="1"/>
    </w:pPr>
    <w:rPr>
      <w:rFonts w:cs="Times New Roman" w:eastAsia="宋体"/>
      <w:b/>
      <w:sz w:val="28"/>
      <w:szCs w:val="26"/>
    </w:rPr>
  </w:style>
  <w:style w:type="paragraph" w:styleId="style3">
    <w:name w:val="heading 3"/>
    <w:basedOn w:val="style0"/>
    <w:next w:val="style0"/>
    <w:link w:val="style4100"/>
    <w:qFormat/>
    <w:uiPriority w:val="9"/>
    <w:pPr>
      <w:keepNext/>
      <w:keepLines/>
      <w:spacing w:before="40" w:after="0"/>
      <w:outlineLvl w:val="2"/>
    </w:pPr>
    <w:rPr>
      <w:rFonts w:cs="Times New Roman" w:eastAsia="宋体"/>
      <w:b/>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c29f99c-c761-4911-a97f-a63586eb7193"/>
    <w:basedOn w:val="style65"/>
    <w:next w:val="style4097"/>
    <w:link w:val="style1"/>
    <w:uiPriority w:val="9"/>
    <w:rPr>
      <w:rFonts w:ascii="Times New Roman" w:cs="Times New Roman" w:eastAsia="Times New Roman" w:hAnsi="Times New Roman"/>
      <w:b/>
      <w:color w:val="000000"/>
      <w:sz w:val="32"/>
    </w:rPr>
  </w:style>
  <w:style w:type="character" w:customStyle="1" w:styleId="style4098">
    <w:name w:val="Heading 2 Char_39546197-d231-4c95-97b2-5391d91b012b"/>
    <w:basedOn w:val="style65"/>
    <w:next w:val="style4098"/>
    <w:link w:val="style2"/>
    <w:uiPriority w:val="9"/>
    <w:rPr>
      <w:rFonts w:ascii="Times New Roman" w:cs="Times New Roman" w:eastAsia="宋体" w:hAnsi="Times New Roman"/>
      <w:b/>
      <w:sz w:val="28"/>
      <w:szCs w:val="26"/>
    </w:rPr>
  </w:style>
  <w:style w:type="paragraph" w:customStyle="1" w:styleId="style4099">
    <w:name w:val="Style1"/>
    <w:basedOn w:val="style3"/>
    <w:next w:val="style4099"/>
    <w:link w:val="style4101"/>
    <w:qFormat/>
    <w:pPr>
      <w:spacing w:lineRule="auto" w:line="480"/>
    </w:pPr>
    <w:rPr/>
  </w:style>
  <w:style w:type="paragraph" w:styleId="style179">
    <w:name w:val="List Paragraph"/>
    <w:basedOn w:val="style0"/>
    <w:next w:val="style179"/>
    <w:qFormat/>
    <w:uiPriority w:val="34"/>
    <w:pPr>
      <w:ind w:left="720"/>
      <w:contextualSpacing/>
    </w:pPr>
    <w:rPr/>
  </w:style>
  <w:style w:type="character" w:customStyle="1" w:styleId="style4100">
    <w:name w:val="Heading 3 Char_48398476-3cbc-4c2d-ac0a-85bbb84d112a"/>
    <w:basedOn w:val="style65"/>
    <w:next w:val="style4100"/>
    <w:link w:val="style3"/>
    <w:uiPriority w:val="9"/>
    <w:rPr>
      <w:rFonts w:ascii="Times New Roman" w:cs="Times New Roman" w:eastAsia="宋体" w:hAnsi="Times New Roman"/>
      <w:b/>
      <w:sz w:val="24"/>
      <w:szCs w:val="24"/>
    </w:rPr>
  </w:style>
  <w:style w:type="character" w:customStyle="1" w:styleId="style4101">
    <w:name w:val="Style1 Char"/>
    <w:basedOn w:val="style4100"/>
    <w:next w:val="style4101"/>
    <w:link w:val="style4099"/>
    <w:rPr>
      <w:rFonts w:ascii="Times New Roman" w:cs="Times New Roman" w:eastAsia="宋体" w:hAnsi="Times New Roman"/>
      <w:b/>
      <w:sz w:val="24"/>
      <w:szCs w:val="24"/>
    </w:rPr>
  </w:style>
  <w:style w:type="paragraph" w:styleId="style94">
    <w:name w:val="Normal (Web)"/>
    <w:basedOn w:val="style0"/>
    <w:next w:val="style94"/>
    <w:uiPriority w:val="99"/>
    <w:pPr>
      <w:spacing w:before="100" w:beforeAutospacing="true" w:after="100" w:afterAutospacing="true" w:lineRule="auto" w:line="240"/>
    </w:pPr>
    <w:rPr>
      <w:rFonts w:cs="Times New Roman" w:eastAsia="Times New Roman"/>
      <w:szCs w:val="24"/>
    </w:rPr>
  </w:style>
  <w:style w:type="character" w:styleId="style87">
    <w:name w:val="Strong"/>
    <w:basedOn w:val="style65"/>
    <w:next w:val="style87"/>
    <w:qFormat/>
    <w:uiPriority w:val="22"/>
    <w:rPr>
      <w:b/>
      <w:bCs/>
    </w:rPr>
  </w:style>
  <w:style w:type="paragraph" w:styleId="style266">
    <w:name w:val="TOC Heading"/>
    <w:basedOn w:val="style1"/>
    <w:next w:val="style0"/>
    <w:qFormat/>
    <w:uiPriority w:val="39"/>
    <w:pPr>
      <w:spacing w:before="240" w:after="0" w:lineRule="auto" w:line="259"/>
      <w:ind w:left="0" w:firstLine="0"/>
      <w:jc w:val="left"/>
      <w:outlineLvl w:val="9"/>
    </w:pPr>
    <w:rPr>
      <w:rFonts w:ascii="Calibri Light" w:cs="Times New Roman" w:eastAsia="宋体" w:hAnsi="Calibri Light"/>
      <w:b w:val="false"/>
      <w:color w:val="2e74b5"/>
      <w:szCs w:val="32"/>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40"/>
    </w:pPr>
    <w:rPr/>
  </w:style>
  <w:style w:type="paragraph" w:styleId="style21">
    <w:name w:val="toc 3"/>
    <w:basedOn w:val="style0"/>
    <w:next w:val="style0"/>
    <w:uiPriority w:val="39"/>
    <w:pPr>
      <w:spacing w:after="100"/>
      <w:ind w:left="480"/>
    </w:pPr>
    <w:rPr/>
  </w:style>
  <w:style w:type="character" w:styleId="style85">
    <w:name w:val="Hyperlink"/>
    <w:basedOn w:val="style65"/>
    <w:next w:val="style85"/>
    <w:uiPriority w:val="99"/>
    <w:rPr>
      <w:color w:val="0563c1"/>
      <w:u w:val="single"/>
    </w:rPr>
  </w:style>
  <w:style w:type="paragraph" w:customStyle="1" w:styleId="style4102">
    <w:name w:val="pdq2pg_selectionanchorcontainer"/>
    <w:basedOn w:val="style0"/>
    <w:next w:val="style4102"/>
    <w:pPr>
      <w:spacing w:before="100" w:beforeAutospacing="true" w:after="100" w:afterAutospacing="true" w:lineRule="auto" w:line="240"/>
    </w:pPr>
    <w:rPr>
      <w:rFonts w:cs="Times New Roman" w:eastAsia="Times New Roman"/>
      <w:szCs w:val="24"/>
    </w:r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c72e4910-411d-43ac-8aa2-d8e58d16d107"/>
    <w:basedOn w:val="style65"/>
    <w:next w:val="style4103"/>
    <w:link w:val="style31"/>
    <w:uiPriority w:val="99"/>
    <w:rPr>
      <w:rFonts w:ascii="Times New Roman" w:hAnsi="Times New Roman"/>
      <w:sz w:val="24"/>
    </w:rPr>
  </w:style>
  <w:style w:type="paragraph" w:styleId="style32">
    <w:name w:val="footer"/>
    <w:basedOn w:val="style0"/>
    <w:next w:val="style32"/>
    <w:link w:val="style4104"/>
    <w:uiPriority w:val="99"/>
    <w:pPr>
      <w:tabs>
        <w:tab w:val="center" w:leader="none" w:pos="4680"/>
        <w:tab w:val="right" w:leader="none" w:pos="9360"/>
      </w:tabs>
      <w:spacing w:after="0" w:lineRule="auto" w:line="240"/>
    </w:pPr>
    <w:rPr/>
  </w:style>
  <w:style w:type="character" w:customStyle="1" w:styleId="style4104">
    <w:name w:val="Footer Char_7f57f2cb-29b0-4dec-abb6-e3925e2c9480"/>
    <w:basedOn w:val="style65"/>
    <w:next w:val="style4104"/>
    <w:link w:val="style32"/>
    <w:uiPriority w:val="99"/>
    <w:rPr>
      <w:rFonts w:ascii="Times New Roman" w:hAnsi="Times New Roman"/>
      <w:sz w:val="24"/>
    </w:rPr>
  </w:style>
</w:styles>
</file>

<file path=word/_rels/document.xml.rels><?xml version="1.0" encoding="UTF-8"?>
<Relationships xmlns="http://schemas.openxmlformats.org/package/2006/relationships"><Relationship Id="rId40"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customXml" Target="../customXml/item1.xml"/><Relationship Id="rId22" Type="http://schemas.openxmlformats.org/officeDocument/2006/relationships/image" Target="media/image11.png"/><Relationship Id="rId21" Type="http://schemas.openxmlformats.org/officeDocument/2006/relationships/image" Target="media/image10.png"/><Relationship Id="rId24" Type="http://schemas.openxmlformats.org/officeDocument/2006/relationships/image" Target="media/image13.png"/><Relationship Id="rId23" Type="http://schemas.openxmlformats.org/officeDocument/2006/relationships/image" Target="media/image12.png"/><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image" Target="media/image2.png"/><Relationship Id="rId9" Type="http://schemas.openxmlformats.org/officeDocument/2006/relationships/image" Target="media/image6.jpeg"/><Relationship Id="rId26" Type="http://schemas.openxmlformats.org/officeDocument/2006/relationships/image" Target="media/image15.png"/><Relationship Id="rId25" Type="http://schemas.openxmlformats.org/officeDocument/2006/relationships/image" Target="media/image14.png"/><Relationship Id="rId28" Type="http://schemas.openxmlformats.org/officeDocument/2006/relationships/image" Target="media/image17.png"/><Relationship Id="rId27" Type="http://schemas.openxmlformats.org/officeDocument/2006/relationships/image" Target="media/image16.png"/><Relationship Id="rId5" Type="http://schemas.openxmlformats.org/officeDocument/2006/relationships/image" Target="media/image2.jpeg"/><Relationship Id="rId6" Type="http://schemas.openxmlformats.org/officeDocument/2006/relationships/image" Target="media/image3.jpeg"/><Relationship Id="rId29" Type="http://schemas.openxmlformats.org/officeDocument/2006/relationships/image" Target="media/image18.png"/><Relationship Id="rId7" Type="http://schemas.openxmlformats.org/officeDocument/2006/relationships/image" Target="media/image4.jpeg"/><Relationship Id="rId8" Type="http://schemas.openxmlformats.org/officeDocument/2006/relationships/image" Target="media/image5.jpeg"/><Relationship Id="rId31" Type="http://schemas.openxmlformats.org/officeDocument/2006/relationships/image" Target="media/image20.png"/><Relationship Id="rId30" Type="http://schemas.openxmlformats.org/officeDocument/2006/relationships/image" Target="media/image19.png"/><Relationship Id="rId11" Type="http://schemas.openxmlformats.org/officeDocument/2006/relationships/image" Target="media/image8.jpeg"/><Relationship Id="rId33" Type="http://schemas.openxmlformats.org/officeDocument/2006/relationships/image" Target="media/image22.png"/><Relationship Id="rId10" Type="http://schemas.openxmlformats.org/officeDocument/2006/relationships/image" Target="media/image7.jpeg"/><Relationship Id="rId32" Type="http://schemas.openxmlformats.org/officeDocument/2006/relationships/image" Target="media/image21.png"/><Relationship Id="rId13" Type="http://schemas.openxmlformats.org/officeDocument/2006/relationships/image" Target="media/image10.jpeg"/><Relationship Id="rId35" Type="http://schemas.openxmlformats.org/officeDocument/2006/relationships/image" Target="media/image24.png"/><Relationship Id="rId12" Type="http://schemas.openxmlformats.org/officeDocument/2006/relationships/image" Target="media/image9.jpeg"/><Relationship Id="rId34" Type="http://schemas.openxmlformats.org/officeDocument/2006/relationships/image" Target="media/image23.png"/><Relationship Id="rId15" Type="http://schemas.openxmlformats.org/officeDocument/2006/relationships/image" Target="media/image4.png"/><Relationship Id="rId37" Type="http://schemas.openxmlformats.org/officeDocument/2006/relationships/styles" Target="styles.xml"/><Relationship Id="rId14" Type="http://schemas.openxmlformats.org/officeDocument/2006/relationships/image" Target="media/image3.png"/><Relationship Id="rId36" Type="http://schemas.openxmlformats.org/officeDocument/2006/relationships/image" Target="media/image25.png"/><Relationship Id="rId17" Type="http://schemas.openxmlformats.org/officeDocument/2006/relationships/image" Target="media/image6.png"/><Relationship Id="rId39" Type="http://schemas.openxmlformats.org/officeDocument/2006/relationships/settings" Target="settings.xml"/><Relationship Id="rId16" Type="http://schemas.openxmlformats.org/officeDocument/2006/relationships/image" Target="media/image5.png"/><Relationship Id="rId38" Type="http://schemas.openxmlformats.org/officeDocument/2006/relationships/fontTable" Target="fontTable.xml"/><Relationship Id="rId19" Type="http://schemas.openxmlformats.org/officeDocument/2006/relationships/image" Target="media/image8.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A2462-A5F3-43EE-B988-0BAEA8335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3917</TotalTime>
  <Words>1627</Words>
  <Pages>37</Pages>
  <Characters>9786</Characters>
  <Application>WPS Office</Application>
  <DocSecurity>0</DocSecurity>
  <Paragraphs>251</Paragraphs>
  <ScaleCrop>false</ScaleCrop>
  <LinksUpToDate>false</LinksUpToDate>
  <CharactersWithSpaces>11283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2026-08-04T08:31:00Z</dcterms:created>
  <dc:creator>hp</dc:creator>
  <lastModifiedBy>SM-S938B</lastModifiedBy>
  <dcterms:modified xsi:type="dcterms:W3CDTF">2026-08-16T10:47:25Z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6b625bd93f0845f1800af31b88f8ab90_23</vt:lpwstr>
  </property>
</Properties>
</file>